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540" w:lineRule="atLeast"/>
        <w:jc w:val="left"/>
        <w:textAlignment w:val="baseline"/>
        <w:rPr>
          <w:rStyle w:val="6"/>
          <w:rFonts w:ascii="宋体" w:hAnsi="宋体" w:eastAsia="宋体" w:cs="宋体"/>
          <w:b/>
          <w:bCs/>
          <w:i w:val="0"/>
          <w:caps w:val="0"/>
          <w:color w:val="333333"/>
          <w:spacing w:val="0"/>
          <w:w w:val="100"/>
          <w:kern w:val="36"/>
          <w:sz w:val="33"/>
          <w:szCs w:val="33"/>
          <w:lang w:val="en-US" w:eastAsia="zh-CN" w:bidi="ar-SA"/>
        </w:rPr>
      </w:pPr>
    </w:p>
    <w:p>
      <w:pPr>
        <w:widowControl/>
        <w:snapToGrid/>
        <w:spacing w:before="0" w:beforeAutospacing="0" w:after="0" w:afterAutospacing="0" w:line="540" w:lineRule="atLeast"/>
        <w:jc w:val="center"/>
        <w:textAlignment w:val="baseline"/>
        <w:rPr>
          <w:rStyle w:val="6"/>
          <w:rFonts w:ascii="宋体" w:hAnsi="宋体" w:eastAsia="宋体" w:cs="宋体"/>
          <w:b/>
          <w:bCs/>
          <w:i w:val="0"/>
          <w:caps w:val="0"/>
          <w:color w:val="333333"/>
          <w:spacing w:val="0"/>
          <w:w w:val="100"/>
          <w:kern w:val="36"/>
          <w:sz w:val="33"/>
          <w:szCs w:val="33"/>
          <w:lang w:val="en-US" w:eastAsia="zh-CN" w:bidi="ar-SA"/>
        </w:rPr>
      </w:pPr>
      <w:r>
        <w:rPr>
          <w:rStyle w:val="6"/>
          <w:rFonts w:ascii="宋体" w:hAnsi="宋体" w:eastAsia="宋体" w:cs="宋体"/>
          <w:b/>
          <w:bCs/>
          <w:i w:val="0"/>
          <w:caps w:val="0"/>
          <w:color w:val="333333"/>
          <w:spacing w:val="0"/>
          <w:w w:val="100"/>
          <w:kern w:val="36"/>
          <w:sz w:val="33"/>
          <w:szCs w:val="33"/>
          <w:lang w:val="en-US" w:eastAsia="zh-CN" w:bidi="ar-SA"/>
        </w:rPr>
        <w:t>第二临床医学院 2021年5月30日答辩公告</w:t>
      </w:r>
    </w:p>
    <w:p>
      <w:pPr>
        <w:widowControl/>
        <w:snapToGrid/>
        <w:spacing w:before="0" w:beforeAutospacing="0" w:after="0" w:afterAutospacing="0" w:line="240" w:lineRule="auto"/>
        <w:jc w:val="center"/>
        <w:textAlignment w:val="baseline"/>
        <w:rPr>
          <w:rStyle w:val="6"/>
          <w:rFonts w:ascii="宋体" w:hAnsi="宋体" w:eastAsia="宋体"/>
          <w:b w:val="0"/>
          <w:i w:val="0"/>
          <w:caps w:val="0"/>
          <w:spacing w:val="0"/>
          <w:w w:val="100"/>
          <w:kern w:val="0"/>
          <w:sz w:val="24"/>
          <w:szCs w:val="24"/>
          <w:lang w:val="en-US" w:eastAsia="zh-CN" w:bidi="ar-SA"/>
        </w:rPr>
      </w:pPr>
    </w:p>
    <w:tbl>
      <w:tblPr>
        <w:tblStyle w:val="2"/>
        <w:tblW w:w="10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515" w:type="dxa"/>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r>
    </w:tbl>
    <w:p>
      <w:pPr>
        <w:widowControl/>
        <w:snapToGrid/>
        <w:spacing w:before="0" w:beforeAutospacing="0" w:after="0" w:afterAutospacing="0" w:line="240" w:lineRule="auto"/>
        <w:jc w:val="left"/>
        <w:textAlignment w:val="baseline"/>
        <w:rPr>
          <w:rStyle w:val="6"/>
          <w:rFonts w:ascii="宋体" w:hAnsi="宋体" w:eastAsia="宋体"/>
          <w:b w:val="0"/>
          <w:i w:val="0"/>
          <w:caps w:val="0"/>
          <w:vanish/>
          <w:color w:val="333333"/>
          <w:spacing w:val="0"/>
          <w:w w:val="100"/>
          <w:kern w:val="0"/>
          <w:sz w:val="21"/>
          <w:szCs w:val="21"/>
          <w:lang w:val="en-US" w:eastAsia="zh-CN" w:bidi="ar-SA"/>
        </w:rPr>
      </w:pPr>
    </w:p>
    <w:tbl>
      <w:tblPr>
        <w:tblStyle w:val="2"/>
        <w:tblW w:w="16280"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251"/>
        <w:gridCol w:w="2128"/>
        <w:gridCol w:w="28"/>
        <w:gridCol w:w="74"/>
        <w:gridCol w:w="26"/>
        <w:gridCol w:w="92"/>
        <w:gridCol w:w="21"/>
        <w:gridCol w:w="72"/>
        <w:gridCol w:w="21"/>
        <w:gridCol w:w="167"/>
        <w:gridCol w:w="21"/>
        <w:gridCol w:w="62"/>
        <w:gridCol w:w="20"/>
        <w:gridCol w:w="70"/>
        <w:gridCol w:w="20"/>
        <w:gridCol w:w="89"/>
        <w:gridCol w:w="20"/>
        <w:gridCol w:w="80"/>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 w:type="dxa"/>
          <w:trHeight w:val="600" w:hRule="atLeast"/>
        </w:trPr>
        <w:tc>
          <w:tcPr>
            <w:tcW w:w="16262" w:type="dxa"/>
            <w:gridSpan w:val="18"/>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8"/>
                <w:szCs w:val="28"/>
                <w:lang w:val="en-US" w:eastAsia="zh-CN" w:bidi="ar-SA"/>
              </w:rPr>
              <w:t>2018级硕士、博士研究生中医外科男科方向组于5月30日上午8点进行学位论文答辩，欢迎参加，特此公告！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 w:type="dxa"/>
          <w:trHeight w:val="600" w:hRule="atLeast"/>
        </w:trPr>
        <w:tc>
          <w:tcPr>
            <w:tcW w:w="15379" w:type="dxa"/>
            <w:gridSpan w:val="2"/>
            <w:tcBorders>
              <w:top w:val="nil"/>
              <w:left w:val="nil"/>
              <w:bottom w:val="nil"/>
              <w:right w:val="nil"/>
            </w:tcBorders>
            <w:vAlign w:val="center"/>
          </w:tcPr>
          <w:tbl>
            <w:tblPr>
              <w:tblStyle w:val="2"/>
              <w:tblW w:w="117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36"/>
              <w:gridCol w:w="3170"/>
              <w:gridCol w:w="2126"/>
              <w:gridCol w:w="1984"/>
              <w:gridCol w:w="2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1784" w:type="dxa"/>
                  <w:gridSpan w:val="5"/>
                  <w:tcBorders>
                    <w:top w:val="nil"/>
                    <w:left w:val="nil"/>
                    <w:bottom w:val="single" w:color="000000" w:sz="4" w:space="0"/>
                    <w:right w:val="nil"/>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答辩委员会成员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936" w:type="dxa"/>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　</w:t>
                  </w:r>
                </w:p>
              </w:tc>
              <w:tc>
                <w:tcPr>
                  <w:tcW w:w="3170"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姓名</w:t>
                  </w:r>
                </w:p>
              </w:tc>
              <w:tc>
                <w:tcPr>
                  <w:tcW w:w="2126"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职称</w:t>
                  </w:r>
                </w:p>
              </w:tc>
              <w:tc>
                <w:tcPr>
                  <w:tcW w:w="1984"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单位</w:t>
                  </w:r>
                </w:p>
              </w:tc>
              <w:tc>
                <w:tcPr>
                  <w:tcW w:w="2568"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导师类型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936" w:type="dxa"/>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答辩主席</w:t>
                  </w:r>
                </w:p>
              </w:tc>
              <w:tc>
                <w:tcPr>
                  <w:tcW w:w="3170"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　秦国政</w:t>
                  </w:r>
                </w:p>
              </w:tc>
              <w:tc>
                <w:tcPr>
                  <w:tcW w:w="2126"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教授　</w:t>
                  </w:r>
                </w:p>
              </w:tc>
              <w:tc>
                <w:tcPr>
                  <w:tcW w:w="1984"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云南中医药大学</w:t>
                  </w:r>
                </w:p>
              </w:tc>
              <w:tc>
                <w:tcPr>
                  <w:tcW w:w="2568"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博士生导师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936" w:type="dxa"/>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答辩委员</w:t>
                  </w:r>
                </w:p>
              </w:tc>
              <w:tc>
                <w:tcPr>
                  <w:tcW w:w="3170"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李海松　</w:t>
                  </w:r>
                </w:p>
              </w:tc>
              <w:tc>
                <w:tcPr>
                  <w:tcW w:w="2126"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教授</w:t>
                  </w:r>
                </w:p>
              </w:tc>
              <w:tc>
                <w:tcPr>
                  <w:tcW w:w="1984"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北京中医药大学东直门医院　</w:t>
                  </w:r>
                </w:p>
              </w:tc>
              <w:tc>
                <w:tcPr>
                  <w:tcW w:w="2568"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博士生导师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936" w:type="dxa"/>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答辩委员</w:t>
                  </w:r>
                </w:p>
              </w:tc>
              <w:tc>
                <w:tcPr>
                  <w:tcW w:w="3170"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张卫星　</w:t>
                  </w:r>
                </w:p>
              </w:tc>
              <w:tc>
                <w:tcPr>
                  <w:tcW w:w="2126"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教授</w:t>
                  </w:r>
                </w:p>
              </w:tc>
              <w:tc>
                <w:tcPr>
                  <w:tcW w:w="1984"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郑州大学第一附属医院　</w:t>
                  </w:r>
                </w:p>
              </w:tc>
              <w:tc>
                <w:tcPr>
                  <w:tcW w:w="2568"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硕士生导师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936" w:type="dxa"/>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答辩委员</w:t>
                  </w:r>
                </w:p>
              </w:tc>
              <w:tc>
                <w:tcPr>
                  <w:tcW w:w="3170"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王  军　</w:t>
                  </w:r>
                </w:p>
              </w:tc>
              <w:tc>
                <w:tcPr>
                  <w:tcW w:w="2126"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研究员　</w:t>
                  </w:r>
                </w:p>
              </w:tc>
              <w:tc>
                <w:tcPr>
                  <w:tcW w:w="1984"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河南中医药研究员　</w:t>
                  </w:r>
                </w:p>
              </w:tc>
              <w:tc>
                <w:tcPr>
                  <w:tcW w:w="2568"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硕士生导师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trPr>
              <w:tc>
                <w:tcPr>
                  <w:tcW w:w="1936" w:type="dxa"/>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答辩委员</w:t>
                  </w:r>
                </w:p>
              </w:tc>
              <w:tc>
                <w:tcPr>
                  <w:tcW w:w="3170"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王振涛</w:t>
                  </w:r>
                </w:p>
              </w:tc>
              <w:tc>
                <w:tcPr>
                  <w:tcW w:w="2126"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教授</w:t>
                  </w:r>
                </w:p>
              </w:tc>
              <w:tc>
                <w:tcPr>
                  <w:tcW w:w="1984"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河南省中医院</w:t>
                  </w:r>
                </w:p>
              </w:tc>
              <w:tc>
                <w:tcPr>
                  <w:tcW w:w="2568" w:type="dxa"/>
                  <w:tcBorders>
                    <w:top w:val="nil"/>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4"/>
                      <w:szCs w:val="24"/>
                      <w:lang w:val="en-US" w:eastAsia="zh-CN" w:bidi="ar-SA"/>
                    </w:rPr>
                    <w:t>博士生导师</w:t>
                  </w:r>
                </w:p>
              </w:tc>
            </w:tr>
          </w:tbl>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p>
            <w:pPr>
              <w:widowControl/>
              <w:snapToGrid/>
              <w:spacing w:before="0" w:beforeAutospacing="0" w:after="0" w:afterAutospacing="0" w:line="240" w:lineRule="auto"/>
              <w:ind w:firstLine="840" w:firstLineChars="300"/>
              <w:jc w:val="left"/>
              <w:textAlignment w:val="baseline"/>
              <w:rPr>
                <w:rStyle w:val="6"/>
                <w:rFonts w:ascii="宋体" w:hAnsi="宋体" w:eastAsia="宋体"/>
                <w:b w:val="0"/>
                <w:i w:val="0"/>
                <w:caps w:val="0"/>
                <w:color w:val="000000"/>
                <w:spacing w:val="0"/>
                <w:w w:val="100"/>
                <w:kern w:val="0"/>
                <w:sz w:val="28"/>
                <w:szCs w:val="28"/>
                <w:lang w:val="en-US" w:eastAsia="zh-CN" w:bidi="ar-SA"/>
              </w:rPr>
            </w:pPr>
            <w:r>
              <w:rPr>
                <w:rStyle w:val="6"/>
                <w:rFonts w:ascii="宋体" w:hAnsi="宋体" w:eastAsia="宋体"/>
                <w:b w:val="0"/>
                <w:i w:val="0"/>
                <w:caps w:val="0"/>
                <w:color w:val="000000"/>
                <w:spacing w:val="0"/>
                <w:w w:val="100"/>
                <w:kern w:val="0"/>
                <w:sz w:val="28"/>
                <w:szCs w:val="28"/>
                <w:lang w:val="en-US" w:eastAsia="zh-CN" w:bidi="ar-SA"/>
              </w:rPr>
              <w:t>答辩秘书：陈翔</w:t>
            </w:r>
          </w:p>
          <w:p>
            <w:pPr>
              <w:widowControl/>
              <w:snapToGrid/>
              <w:spacing w:before="0" w:beforeAutospacing="0" w:after="0" w:afterAutospacing="0" w:line="240" w:lineRule="auto"/>
              <w:ind w:firstLine="960" w:firstLineChars="400"/>
              <w:jc w:val="left"/>
              <w:textAlignment w:val="baseline"/>
              <w:rPr>
                <w:rStyle w:val="6"/>
                <w:rFonts w:ascii="宋体" w:hAnsi="宋体" w:eastAsia="宋体"/>
                <w:b w:val="0"/>
                <w:i w:val="0"/>
                <w:caps w:val="0"/>
                <w:spacing w:val="0"/>
                <w:w w:val="100"/>
                <w:kern w:val="0"/>
                <w:sz w:val="24"/>
                <w:szCs w:val="24"/>
                <w:lang w:val="en-US" w:eastAsia="zh-CN" w:bidi="ar-SA"/>
              </w:rPr>
            </w:pPr>
          </w:p>
        </w:tc>
        <w:tc>
          <w:tcPr>
            <w:tcW w:w="102"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18"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93"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570" w:type="dxa"/>
            <w:gridSpan w:val="10"/>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 w:type="dxa"/>
          <w:trHeight w:val="676" w:hRule="atLeast"/>
        </w:trPr>
        <w:tc>
          <w:tcPr>
            <w:tcW w:w="15379"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02"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18"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93"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88"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83"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90"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09"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00"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251" w:type="dxa"/>
            <w:tcBorders>
              <w:top w:val="nil"/>
              <w:left w:val="nil"/>
              <w:bottom w:val="nil"/>
              <w:right w:val="nil"/>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spacing w:val="0"/>
                <w:w w:val="100"/>
                <w:kern w:val="0"/>
                <w:sz w:val="24"/>
                <w:szCs w:val="24"/>
                <w:lang w:val="en-US" w:eastAsia="zh-CN" w:bidi="ar-SA"/>
              </w:rPr>
            </w:pPr>
            <w:r>
              <w:rPr>
                <w:rStyle w:val="6"/>
                <w:rFonts w:ascii="宋体" w:hAnsi="宋体" w:eastAsia="宋体"/>
                <w:b w:val="0"/>
                <w:i w:val="0"/>
                <w:caps w:val="0"/>
                <w:color w:val="000000"/>
                <w:spacing w:val="0"/>
                <w:w w:val="100"/>
                <w:kern w:val="0"/>
                <w:sz w:val="28"/>
                <w:szCs w:val="28"/>
                <w:lang w:val="en-US" w:eastAsia="zh-CN" w:bidi="ar-SA"/>
              </w:rPr>
              <w:t>答辩人员情况表</w:t>
            </w:r>
          </w:p>
        </w:tc>
        <w:tc>
          <w:tcPr>
            <w:tcW w:w="2156"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00"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13"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93"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88"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82"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90"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09"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98"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251" w:type="dxa"/>
            <w:tcBorders>
              <w:top w:val="nil"/>
              <w:left w:val="nil"/>
              <w:bottom w:val="nil"/>
              <w:right w:val="nil"/>
            </w:tcBorders>
            <w:vAlign w:val="center"/>
          </w:tcPr>
          <w:tbl>
            <w:tblPr>
              <w:tblStyle w:val="2"/>
              <w:tblW w:w="1324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1"/>
              <w:gridCol w:w="1245"/>
              <w:gridCol w:w="1290"/>
              <w:gridCol w:w="1515"/>
              <w:gridCol w:w="1380"/>
              <w:gridCol w:w="4185"/>
              <w:gridCol w:w="1295"/>
              <w:gridCol w:w="1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4"/>
                      <w:szCs w:val="24"/>
                      <w:lang w:val="en-US" w:eastAsia="zh-CN" w:bidi="ar-SA"/>
                    </w:rPr>
                  </w:pPr>
                  <w:r>
                    <w:rPr>
                      <w:rStyle w:val="6"/>
                      <w:rFonts w:ascii="宋体" w:hAnsi="宋体" w:eastAsia="宋体" w:cs="宋体"/>
                      <w:b/>
                      <w:bCs/>
                      <w:i w:val="0"/>
                      <w:caps w:val="0"/>
                      <w:color w:val="000000"/>
                      <w:spacing w:val="0"/>
                      <w:w w:val="100"/>
                      <w:kern w:val="0"/>
                      <w:sz w:val="24"/>
                      <w:szCs w:val="24"/>
                      <w:lang w:val="en-US" w:eastAsia="zh-CN" w:bidi="ar-SA"/>
                    </w:rPr>
                    <w:t>序号</w:t>
                  </w:r>
                </w:p>
              </w:tc>
              <w:tc>
                <w:tcPr>
                  <w:tcW w:w="1245"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4"/>
                      <w:szCs w:val="24"/>
                      <w:lang w:val="en-US" w:eastAsia="zh-CN" w:bidi="ar-SA"/>
                    </w:rPr>
                  </w:pPr>
                  <w:r>
                    <w:rPr>
                      <w:rStyle w:val="6"/>
                      <w:rFonts w:ascii="宋体" w:hAnsi="宋体" w:eastAsia="宋体" w:cs="宋体"/>
                      <w:b/>
                      <w:bCs/>
                      <w:i w:val="0"/>
                      <w:caps w:val="0"/>
                      <w:color w:val="000000"/>
                      <w:spacing w:val="0"/>
                      <w:w w:val="100"/>
                      <w:kern w:val="0"/>
                      <w:sz w:val="24"/>
                      <w:szCs w:val="24"/>
                      <w:lang w:val="en-US" w:eastAsia="zh-CN" w:bidi="ar-SA"/>
                    </w:rPr>
                    <w:t>学号</w:t>
                  </w:r>
                </w:p>
              </w:tc>
              <w:tc>
                <w:tcPr>
                  <w:tcW w:w="129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4"/>
                      <w:szCs w:val="24"/>
                      <w:lang w:val="en-US" w:eastAsia="zh-CN" w:bidi="ar-SA"/>
                    </w:rPr>
                  </w:pPr>
                  <w:r>
                    <w:rPr>
                      <w:rStyle w:val="6"/>
                      <w:rFonts w:ascii="宋体" w:hAnsi="宋体" w:eastAsia="宋体" w:cs="宋体"/>
                      <w:b/>
                      <w:bCs/>
                      <w:i w:val="0"/>
                      <w:caps w:val="0"/>
                      <w:color w:val="000000"/>
                      <w:spacing w:val="0"/>
                      <w:w w:val="100"/>
                      <w:kern w:val="0"/>
                      <w:sz w:val="24"/>
                      <w:szCs w:val="24"/>
                      <w:lang w:val="en-US" w:eastAsia="zh-CN" w:bidi="ar-SA"/>
                    </w:rPr>
                    <w:t>研究生姓名</w:t>
                  </w:r>
                </w:p>
              </w:tc>
              <w:tc>
                <w:tcPr>
                  <w:tcW w:w="1515"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4"/>
                      <w:szCs w:val="24"/>
                      <w:lang w:val="en-US" w:eastAsia="zh-CN" w:bidi="ar-SA"/>
                    </w:rPr>
                  </w:pPr>
                  <w:r>
                    <w:rPr>
                      <w:rStyle w:val="6"/>
                      <w:rFonts w:ascii="宋体" w:hAnsi="宋体" w:eastAsia="宋体" w:cs="宋体"/>
                      <w:b/>
                      <w:bCs/>
                      <w:i w:val="0"/>
                      <w:caps w:val="0"/>
                      <w:color w:val="000000"/>
                      <w:spacing w:val="0"/>
                      <w:w w:val="100"/>
                      <w:kern w:val="0"/>
                      <w:sz w:val="24"/>
                      <w:szCs w:val="24"/>
                      <w:lang w:val="en-US" w:eastAsia="zh-CN" w:bidi="ar-SA"/>
                    </w:rPr>
                    <w:t>导师姓名</w:t>
                  </w:r>
                </w:p>
              </w:tc>
              <w:tc>
                <w:tcPr>
                  <w:tcW w:w="138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4"/>
                      <w:szCs w:val="24"/>
                      <w:lang w:val="en-US" w:eastAsia="zh-CN" w:bidi="ar-SA"/>
                    </w:rPr>
                  </w:pPr>
                  <w:r>
                    <w:rPr>
                      <w:rStyle w:val="6"/>
                      <w:rFonts w:ascii="宋体" w:hAnsi="宋体" w:eastAsia="宋体" w:cs="宋体"/>
                      <w:b/>
                      <w:bCs/>
                      <w:i w:val="0"/>
                      <w:caps w:val="0"/>
                      <w:color w:val="000000"/>
                      <w:spacing w:val="0"/>
                      <w:w w:val="100"/>
                      <w:kern w:val="0"/>
                      <w:sz w:val="24"/>
                      <w:szCs w:val="24"/>
                      <w:lang w:val="en-US" w:eastAsia="zh-CN" w:bidi="ar-SA"/>
                    </w:rPr>
                    <w:t>专业名称</w:t>
                  </w:r>
                </w:p>
              </w:tc>
              <w:tc>
                <w:tcPr>
                  <w:tcW w:w="4185"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4"/>
                      <w:szCs w:val="24"/>
                      <w:lang w:val="en-US" w:eastAsia="zh-CN" w:bidi="ar-SA"/>
                    </w:rPr>
                  </w:pPr>
                  <w:r>
                    <w:rPr>
                      <w:rStyle w:val="6"/>
                      <w:rFonts w:ascii="宋体" w:hAnsi="宋体" w:eastAsia="宋体" w:cs="宋体"/>
                      <w:b/>
                      <w:bCs/>
                      <w:i w:val="0"/>
                      <w:caps w:val="0"/>
                      <w:color w:val="000000"/>
                      <w:spacing w:val="0"/>
                      <w:w w:val="100"/>
                      <w:kern w:val="0"/>
                      <w:sz w:val="24"/>
                      <w:szCs w:val="24"/>
                      <w:lang w:val="en-US" w:eastAsia="zh-CN" w:bidi="ar-SA"/>
                    </w:rPr>
                    <w:t>学位论文题目</w:t>
                  </w:r>
                </w:p>
              </w:tc>
              <w:tc>
                <w:tcPr>
                  <w:tcW w:w="1295"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4"/>
                      <w:szCs w:val="24"/>
                      <w:lang w:val="en-US" w:eastAsia="zh-CN" w:bidi="ar-SA"/>
                    </w:rPr>
                  </w:pPr>
                  <w:r>
                    <w:rPr>
                      <w:rStyle w:val="6"/>
                      <w:rFonts w:ascii="宋体" w:hAnsi="宋体" w:eastAsia="宋体" w:cs="宋体"/>
                      <w:b/>
                      <w:bCs/>
                      <w:i w:val="0"/>
                      <w:caps w:val="0"/>
                      <w:color w:val="000000"/>
                      <w:spacing w:val="0"/>
                      <w:w w:val="100"/>
                      <w:kern w:val="0"/>
                      <w:sz w:val="24"/>
                      <w:szCs w:val="24"/>
                      <w:lang w:val="en-US" w:eastAsia="zh-CN" w:bidi="ar-SA"/>
                    </w:rPr>
                    <w:t>答辩时间</w:t>
                  </w:r>
                </w:p>
              </w:tc>
              <w:tc>
                <w:tcPr>
                  <w:tcW w:w="1529"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4"/>
                      <w:szCs w:val="24"/>
                      <w:lang w:val="en-US" w:eastAsia="zh-CN" w:bidi="ar-SA"/>
                    </w:rPr>
                  </w:pPr>
                  <w:r>
                    <w:rPr>
                      <w:rStyle w:val="6"/>
                      <w:rFonts w:ascii="宋体" w:hAnsi="宋体" w:eastAsia="宋体" w:cs="宋体"/>
                      <w:b/>
                      <w:bCs/>
                      <w:i w:val="0"/>
                      <w:caps w:val="0"/>
                      <w:color w:val="000000"/>
                      <w:spacing w:val="0"/>
                      <w:w w:val="100"/>
                      <w:kern w:val="0"/>
                      <w:sz w:val="24"/>
                      <w:szCs w:val="24"/>
                      <w:lang w:val="en-US" w:eastAsia="zh-CN" w:bidi="ar-SA"/>
                    </w:rPr>
                    <w:t>答辩地点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1</w:t>
                  </w:r>
                </w:p>
              </w:tc>
              <w:tc>
                <w:tcPr>
                  <w:tcW w:w="124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2018B017</w:t>
                  </w:r>
                </w:p>
              </w:tc>
              <w:tc>
                <w:tcPr>
                  <w:tcW w:w="129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b w:val="0"/>
                      <w:bCs w:val="0"/>
                      <w:i w:val="0"/>
                      <w:caps w:val="0"/>
                      <w:spacing w:val="30"/>
                      <w:w w:val="100"/>
                      <w:kern w:val="10"/>
                      <w:sz w:val="21"/>
                      <w:szCs w:val="21"/>
                      <w:lang w:val="en-US" w:eastAsia="zh-TW" w:bidi="ar-SA"/>
                    </w:rPr>
                    <w:t>邱 荃</w:t>
                  </w:r>
                </w:p>
              </w:tc>
              <w:tc>
                <w:tcPr>
                  <w:tcW w:w="151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孙自学</w:t>
                  </w:r>
                </w:p>
              </w:tc>
              <w:tc>
                <w:tcPr>
                  <w:tcW w:w="138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中医男科学</w:t>
                  </w:r>
                </w:p>
              </w:tc>
              <w:tc>
                <w:tcPr>
                  <w:tcW w:w="418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益肾通络方治疗无症状性特发性少弱精子症不育患者的疗效评价及机制探讨</w:t>
                  </w:r>
                </w:p>
              </w:tc>
              <w:tc>
                <w:tcPr>
                  <w:tcW w:w="1295" w:type="dxa"/>
                  <w:vMerge w:val="restart"/>
                  <w:tcBorders>
                    <w:top w:val="nil"/>
                    <w:left w:val="nil"/>
                    <w:right w:val="single" w:color="000000" w:sz="4" w:space="0"/>
                  </w:tcBorders>
                  <w:vAlign w:val="center"/>
                </w:tcPr>
                <w:p>
                  <w:pPr>
                    <w:widowControl/>
                    <w:snapToGrid/>
                    <w:spacing w:before="0" w:beforeAutospacing="0" w:after="0" w:afterAutospacing="0" w:line="240" w:lineRule="auto"/>
                    <w:jc w:val="center"/>
                    <w:textAlignment w:val="baseline"/>
                    <w:rPr>
                      <w:rStyle w:val="6"/>
                      <w:rFonts w:ascii="Times New Roman" w:hAnsi="Times New Roman" w:eastAsia="宋体"/>
                      <w:b w:val="0"/>
                      <w:bCs w:val="0"/>
                      <w:i w:val="0"/>
                      <w:caps w:val="0"/>
                      <w:color w:val="000000"/>
                      <w:spacing w:val="0"/>
                      <w:w w:val="100"/>
                      <w:kern w:val="2"/>
                      <w:sz w:val="21"/>
                      <w:szCs w:val="21"/>
                      <w:lang w:val="en-US" w:eastAsia="zh-CN" w:bidi="ar-SA"/>
                    </w:rPr>
                  </w:pPr>
                  <w:r>
                    <w:rPr>
                      <w:rStyle w:val="6"/>
                      <w:rFonts w:ascii="Times New Roman" w:hAnsi="Times New Roman" w:eastAsia="宋体"/>
                      <w:b w:val="0"/>
                      <w:bCs w:val="0"/>
                      <w:i w:val="0"/>
                      <w:caps w:val="0"/>
                      <w:color w:val="000000"/>
                      <w:spacing w:val="0"/>
                      <w:w w:val="100"/>
                      <w:kern w:val="2"/>
                      <w:sz w:val="21"/>
                      <w:szCs w:val="21"/>
                      <w:lang w:val="en-US" w:eastAsia="zh-CN" w:bidi="ar-SA"/>
                    </w:rPr>
                    <w:t>5月30日8:00--</w:t>
                  </w:r>
                  <w:r>
                    <w:rPr>
                      <w:rStyle w:val="6"/>
                      <w:rFonts w:hint="eastAsia" w:ascii="Times New Roman" w:hAnsi="Times New Roman" w:eastAsia="宋体"/>
                      <w:b w:val="0"/>
                      <w:bCs w:val="0"/>
                      <w:i w:val="0"/>
                      <w:caps w:val="0"/>
                      <w:color w:val="000000"/>
                      <w:spacing w:val="0"/>
                      <w:w w:val="100"/>
                      <w:kern w:val="2"/>
                      <w:sz w:val="21"/>
                      <w:szCs w:val="21"/>
                      <w:lang w:val="en-US" w:eastAsia="zh-CN" w:bidi="ar-SA"/>
                    </w:rPr>
                    <w:t>14：</w:t>
                  </w:r>
                  <w:r>
                    <w:rPr>
                      <w:rStyle w:val="6"/>
                      <w:rFonts w:ascii="Times New Roman" w:hAnsi="Times New Roman" w:eastAsia="宋体"/>
                      <w:b w:val="0"/>
                      <w:bCs w:val="0"/>
                      <w:i w:val="0"/>
                      <w:caps w:val="0"/>
                      <w:color w:val="000000"/>
                      <w:spacing w:val="0"/>
                      <w:w w:val="100"/>
                      <w:kern w:val="2"/>
                      <w:sz w:val="21"/>
                      <w:szCs w:val="21"/>
                      <w:lang w:val="en-US" w:eastAsia="zh-CN" w:bidi="ar-SA"/>
                    </w:rPr>
                    <w:t>30</w:t>
                  </w:r>
                </w:p>
              </w:tc>
              <w:tc>
                <w:tcPr>
                  <w:tcW w:w="1529" w:type="dxa"/>
                  <w:vMerge w:val="restart"/>
                  <w:tcBorders>
                    <w:top w:val="nil"/>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Times New Roman" w:hAnsi="Times New Roman" w:eastAsia="宋体"/>
                      <w:b w:val="0"/>
                      <w:bCs w:val="0"/>
                      <w:i w:val="0"/>
                      <w:caps w:val="0"/>
                      <w:color w:val="000000"/>
                      <w:spacing w:val="0"/>
                      <w:w w:val="100"/>
                      <w:kern w:val="2"/>
                      <w:sz w:val="21"/>
                      <w:szCs w:val="21"/>
                      <w:lang w:val="en-US" w:eastAsia="zh-CN" w:bidi="ar-SA"/>
                    </w:rPr>
                  </w:pPr>
                  <w:r>
                    <w:rPr>
                      <w:rStyle w:val="6"/>
                      <w:rFonts w:ascii="Times New Roman" w:hAnsi="Times New Roman" w:eastAsia="宋体"/>
                      <w:b w:val="0"/>
                      <w:bCs w:val="0"/>
                      <w:i w:val="0"/>
                      <w:caps w:val="0"/>
                      <w:color w:val="000000"/>
                      <w:spacing w:val="0"/>
                      <w:w w:val="100"/>
                      <w:kern w:val="2"/>
                      <w:sz w:val="21"/>
                      <w:szCs w:val="21"/>
                      <w:lang w:val="en-US" w:eastAsia="zh-CN" w:bidi="ar-SA"/>
                    </w:rPr>
                    <w:t>教学办公楼2楼会议室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2</w:t>
                  </w:r>
                </w:p>
              </w:tc>
              <w:tc>
                <w:tcPr>
                  <w:tcW w:w="124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2018005429</w:t>
                  </w:r>
                </w:p>
              </w:tc>
              <w:tc>
                <w:tcPr>
                  <w:tcW w:w="129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张  芳</w:t>
                  </w:r>
                </w:p>
              </w:tc>
              <w:tc>
                <w:tcPr>
                  <w:tcW w:w="151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孙自学</w:t>
                  </w:r>
                </w:p>
              </w:tc>
              <w:tc>
                <w:tcPr>
                  <w:tcW w:w="138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中医男科学</w:t>
                  </w:r>
                </w:p>
              </w:tc>
              <w:tc>
                <w:tcPr>
                  <w:tcW w:w="418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萆薢前列安丸对精液液化异常伴弱精子症不育患者的疗效评价</w:t>
                  </w:r>
                </w:p>
              </w:tc>
              <w:tc>
                <w:tcPr>
                  <w:tcW w:w="1295" w:type="dxa"/>
                  <w:vMerge w:val="continue"/>
                  <w:tcBorders>
                    <w:left w:val="nil"/>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Times New Roman"/>
                      <w:b/>
                      <w:bCs/>
                      <w:i w:val="0"/>
                      <w:caps w:val="0"/>
                      <w:color w:val="000000"/>
                      <w:spacing w:val="0"/>
                      <w:w w:val="100"/>
                      <w:kern w:val="0"/>
                      <w:sz w:val="21"/>
                      <w:szCs w:val="21"/>
                      <w:lang w:val="en-US" w:eastAsia="zh-CN" w:bidi="ar-SA"/>
                    </w:rPr>
                  </w:pPr>
                </w:p>
              </w:tc>
              <w:tc>
                <w:tcPr>
                  <w:tcW w:w="1529" w:type="dxa"/>
                  <w:vMerge w:val="continue"/>
                  <w:tcBorders>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3</w:t>
                  </w:r>
                </w:p>
              </w:tc>
              <w:tc>
                <w:tcPr>
                  <w:tcW w:w="124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2018005428</w:t>
                  </w:r>
                </w:p>
              </w:tc>
              <w:tc>
                <w:tcPr>
                  <w:tcW w:w="129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李新阳</w:t>
                  </w:r>
                </w:p>
              </w:tc>
              <w:tc>
                <w:tcPr>
                  <w:tcW w:w="151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孙自学</w:t>
                  </w:r>
                </w:p>
              </w:tc>
              <w:tc>
                <w:tcPr>
                  <w:tcW w:w="138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中医男科学</w:t>
                  </w:r>
                </w:p>
              </w:tc>
              <w:tc>
                <w:tcPr>
                  <w:tcW w:w="418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前列栓对湿热瘀阻型良性前列腺增生症患者的疗效评价</w:t>
                  </w:r>
                </w:p>
              </w:tc>
              <w:tc>
                <w:tcPr>
                  <w:tcW w:w="1295" w:type="dxa"/>
                  <w:vMerge w:val="continue"/>
                  <w:tcBorders>
                    <w:left w:val="nil"/>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Times New Roman"/>
                      <w:b/>
                      <w:bCs/>
                      <w:i w:val="0"/>
                      <w:caps w:val="0"/>
                      <w:color w:val="000000"/>
                      <w:spacing w:val="0"/>
                      <w:w w:val="100"/>
                      <w:kern w:val="0"/>
                      <w:sz w:val="21"/>
                      <w:szCs w:val="21"/>
                      <w:lang w:val="en-US" w:eastAsia="zh-CN" w:bidi="ar-SA"/>
                    </w:rPr>
                  </w:pPr>
                </w:p>
              </w:tc>
              <w:tc>
                <w:tcPr>
                  <w:tcW w:w="1529" w:type="dxa"/>
                  <w:vMerge w:val="continue"/>
                  <w:tcBorders>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1"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4</w:t>
                  </w:r>
                </w:p>
              </w:tc>
              <w:tc>
                <w:tcPr>
                  <w:tcW w:w="124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2018005427</w:t>
                  </w:r>
                </w:p>
              </w:tc>
              <w:tc>
                <w:tcPr>
                  <w:tcW w:w="129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张玉杰</w:t>
                  </w:r>
                </w:p>
              </w:tc>
              <w:tc>
                <w:tcPr>
                  <w:tcW w:w="151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孙自学</w:t>
                  </w:r>
                </w:p>
              </w:tc>
              <w:tc>
                <w:tcPr>
                  <w:tcW w:w="138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中医男科学</w:t>
                  </w:r>
                </w:p>
              </w:tc>
              <w:tc>
                <w:tcPr>
                  <w:tcW w:w="4185"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脐火灸联合他达拉非治疗肾阳虚证阳痿患者的疗效分析</w:t>
                  </w:r>
                </w:p>
              </w:tc>
              <w:tc>
                <w:tcPr>
                  <w:tcW w:w="1295" w:type="dxa"/>
                  <w:vMerge w:val="continue"/>
                  <w:tcBorders>
                    <w:left w:val="nil"/>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Times New Roman"/>
                      <w:b/>
                      <w:bCs/>
                      <w:i w:val="0"/>
                      <w:caps w:val="0"/>
                      <w:color w:val="000000"/>
                      <w:spacing w:val="0"/>
                      <w:w w:val="100"/>
                      <w:kern w:val="0"/>
                      <w:sz w:val="21"/>
                      <w:szCs w:val="21"/>
                      <w:lang w:val="en-US" w:eastAsia="zh-CN" w:bidi="ar-SA"/>
                    </w:rPr>
                  </w:pPr>
                </w:p>
              </w:tc>
              <w:tc>
                <w:tcPr>
                  <w:tcW w:w="1529" w:type="dxa"/>
                  <w:vMerge w:val="continue"/>
                  <w:tcBorders>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cs="宋体"/>
                      <w:b/>
                      <w:bCs/>
                      <w:i w:val="0"/>
                      <w:caps w:val="0"/>
                      <w:color w:val="00000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5</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spacing w:val="0"/>
                      <w:w w:val="100"/>
                      <w:kern w:val="0"/>
                      <w:sz w:val="21"/>
                      <w:szCs w:val="21"/>
                      <w:lang w:val="en-US" w:eastAsia="zh-CN" w:bidi="ar-SA"/>
                    </w:rPr>
                    <w:t>2018005419</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spacing w:val="0"/>
                      <w:w w:val="100"/>
                      <w:kern w:val="0"/>
                      <w:sz w:val="21"/>
                      <w:szCs w:val="21"/>
                      <w:lang w:val="en-US" w:eastAsia="zh-CN" w:bidi="ar-SA"/>
                    </w:rPr>
                    <w:t>罗盼盼</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spacing w:val="0"/>
                      <w:w w:val="100"/>
                      <w:kern w:val="0"/>
                      <w:sz w:val="21"/>
                      <w:szCs w:val="21"/>
                      <w:lang w:val="en-US" w:eastAsia="zh-CN" w:bidi="ar-SA"/>
                    </w:rPr>
                    <w:t>门  波</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中医男科学</w:t>
                  </w:r>
                </w:p>
              </w:tc>
              <w:tc>
                <w:tcPr>
                  <w:tcW w:w="418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基于关联规则及熵聚类探讨少精子症的用药规律</w:t>
                  </w:r>
                </w:p>
              </w:tc>
              <w:tc>
                <w:tcPr>
                  <w:tcW w:w="1295" w:type="dxa"/>
                  <w:vMerge w:val="continue"/>
                  <w:tcBorders>
                    <w:left w:val="nil"/>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spacing w:val="0"/>
                      <w:w w:val="100"/>
                      <w:kern w:val="0"/>
                      <w:sz w:val="21"/>
                      <w:szCs w:val="21"/>
                      <w:lang w:val="en-US" w:eastAsia="zh-CN" w:bidi="ar-SA"/>
                    </w:rPr>
                  </w:pPr>
                </w:p>
              </w:tc>
              <w:tc>
                <w:tcPr>
                  <w:tcW w:w="1529" w:type="dxa"/>
                  <w:vMerge w:val="continue"/>
                  <w:tcBorders>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6</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spacing w:val="0"/>
                      <w:w w:val="100"/>
                      <w:kern w:val="0"/>
                      <w:sz w:val="21"/>
                      <w:szCs w:val="21"/>
                      <w:lang w:val="en-US" w:eastAsia="zh-CN" w:bidi="ar-SA"/>
                    </w:rPr>
                    <w:t>2018005394</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spacing w:val="0"/>
                      <w:w w:val="100"/>
                      <w:kern w:val="0"/>
                      <w:sz w:val="21"/>
                      <w:szCs w:val="21"/>
                      <w:lang w:val="en-US" w:eastAsia="zh-CN" w:bidi="ar-SA"/>
                    </w:rPr>
                    <w:t>刘顺京</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spacing w:val="0"/>
                      <w:w w:val="100"/>
                      <w:kern w:val="0"/>
                      <w:sz w:val="21"/>
                      <w:szCs w:val="21"/>
                      <w:lang w:val="en-US" w:eastAsia="zh-CN" w:bidi="ar-SA"/>
                    </w:rPr>
                    <w:t>陈建设</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中医男科学</w:t>
                  </w:r>
                </w:p>
              </w:tc>
              <w:tc>
                <w:tcPr>
                  <w:tcW w:w="418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基于数据挖掘的精液液化异常症</w:t>
                  </w:r>
                </w:p>
                <w:p>
                  <w:pPr>
                    <w:widowControl/>
                    <w:snapToGrid/>
                    <w:spacing w:before="0" w:beforeAutospacing="0" w:after="0" w:afterAutospacing="0" w:line="240" w:lineRule="auto"/>
                    <w:jc w:val="left"/>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的用药规律探析</w:t>
                  </w:r>
                </w:p>
              </w:tc>
              <w:tc>
                <w:tcPr>
                  <w:tcW w:w="1295" w:type="dxa"/>
                  <w:vMerge w:val="continue"/>
                  <w:tcBorders>
                    <w:left w:val="nil"/>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spacing w:val="0"/>
                      <w:w w:val="100"/>
                      <w:kern w:val="0"/>
                      <w:sz w:val="21"/>
                      <w:szCs w:val="21"/>
                      <w:lang w:val="en-US" w:eastAsia="zh-CN" w:bidi="ar-SA"/>
                    </w:rPr>
                  </w:pPr>
                </w:p>
              </w:tc>
              <w:tc>
                <w:tcPr>
                  <w:tcW w:w="1529" w:type="dxa"/>
                  <w:vMerge w:val="continue"/>
                  <w:tcBorders>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color w:val="00000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7</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spacing w:val="0"/>
                      <w:w w:val="100"/>
                      <w:kern w:val="0"/>
                      <w:sz w:val="21"/>
                      <w:szCs w:val="21"/>
                      <w:lang w:val="en-US" w:eastAsia="zh-CN" w:bidi="ar-SA"/>
                    </w:rPr>
                    <w:t>2018005433</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spacing w:val="0"/>
                      <w:w w:val="100"/>
                      <w:kern w:val="0"/>
                      <w:sz w:val="21"/>
                      <w:szCs w:val="21"/>
                      <w:lang w:val="en-US" w:eastAsia="zh-CN" w:bidi="ar-SA"/>
                    </w:rPr>
                    <w:t>王晨</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spacing w:val="0"/>
                      <w:w w:val="100"/>
                      <w:kern w:val="0"/>
                      <w:sz w:val="21"/>
                      <w:szCs w:val="21"/>
                      <w:lang w:val="en-US" w:eastAsia="zh-CN" w:bidi="ar-SA"/>
                    </w:rPr>
                    <w:t>王祖龙</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eastAsia="宋体"/>
                      <w:b w:val="0"/>
                      <w:bCs w:val="0"/>
                      <w:i w:val="0"/>
                      <w:caps w:val="0"/>
                      <w:color w:val="000000"/>
                      <w:spacing w:val="0"/>
                      <w:w w:val="100"/>
                      <w:kern w:val="0"/>
                      <w:sz w:val="21"/>
                      <w:szCs w:val="21"/>
                      <w:lang w:val="en-US" w:eastAsia="zh-CN" w:bidi="ar-SA"/>
                    </w:rPr>
                    <w:t>中医男科学</w:t>
                  </w:r>
                </w:p>
              </w:tc>
              <w:tc>
                <w:tcPr>
                  <w:tcW w:w="418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left"/>
                    <w:textAlignment w:val="baseline"/>
                    <w:rPr>
                      <w:rStyle w:val="6"/>
                      <w:rFonts w:ascii="宋体" w:hAnsi="宋体" w:eastAsia="宋体"/>
                      <w:b w:val="0"/>
                      <w:bCs w:val="0"/>
                      <w:i w:val="0"/>
                      <w:caps w:val="0"/>
                      <w:spacing w:val="0"/>
                      <w:w w:val="100"/>
                      <w:kern w:val="0"/>
                      <w:sz w:val="21"/>
                      <w:szCs w:val="21"/>
                      <w:lang w:val="en-US" w:eastAsia="zh-CN" w:bidi="ar-SA"/>
                    </w:rPr>
                  </w:pPr>
                  <w:r>
                    <w:rPr>
                      <w:rStyle w:val="6"/>
                      <w:rFonts w:ascii="宋体" w:hAnsi="宋体"/>
                      <w:b w:val="0"/>
                      <w:bCs w:val="0"/>
                      <w:i w:val="0"/>
                      <w:caps w:val="0"/>
                      <w:spacing w:val="0"/>
                      <w:w w:val="100"/>
                      <w:kern w:val="2"/>
                      <w:sz w:val="21"/>
                      <w:szCs w:val="21"/>
                      <w:lang w:val="en-US" w:eastAsia="zh-CN" w:bidi="ar-SA"/>
                    </w:rPr>
                    <w:t>“化瘀解毒生精方”治疗精索静脉曲张性弱精子性不育症的临床研究</w:t>
                  </w:r>
                </w:p>
              </w:tc>
              <w:tc>
                <w:tcPr>
                  <w:tcW w:w="1295" w:type="dxa"/>
                  <w:vMerge w:val="continue"/>
                  <w:tcBorders>
                    <w:left w:val="nil"/>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spacing w:val="0"/>
                      <w:w w:val="100"/>
                      <w:kern w:val="0"/>
                      <w:sz w:val="21"/>
                      <w:szCs w:val="21"/>
                      <w:lang w:val="en-US" w:eastAsia="zh-CN" w:bidi="ar-SA"/>
                    </w:rPr>
                  </w:pPr>
                </w:p>
              </w:tc>
              <w:tc>
                <w:tcPr>
                  <w:tcW w:w="1529" w:type="dxa"/>
                  <w:vMerge w:val="continue"/>
                  <w:tcBorders>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1"/>
                      <w:szCs w:val="21"/>
                      <w:lang w:val="en-US" w:eastAsia="zh-CN" w:bidi="ar-SA"/>
                    </w:rPr>
                  </w:pPr>
                </w:p>
              </w:tc>
            </w:tr>
          </w:tbl>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2156"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00"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13"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93"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88"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82"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90"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109"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c>
          <w:tcPr>
            <w:tcW w:w="98" w:type="dxa"/>
            <w:gridSpan w:val="2"/>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spacing w:val="0"/>
                <w:w w:val="100"/>
                <w:kern w:val="0"/>
                <w:sz w:val="24"/>
                <w:szCs w:val="24"/>
                <w:lang w:val="en-US" w:eastAsia="zh-CN" w:bidi="ar-SA"/>
              </w:rPr>
            </w:pPr>
          </w:p>
        </w:tc>
      </w:tr>
    </w:tbl>
    <w:p>
      <w:pPr>
        <w:snapToGrid/>
        <w:spacing w:before="0" w:beforeAutospacing="0" w:after="0" w:afterAutospacing="0" w:line="240" w:lineRule="auto"/>
        <w:jc w:val="both"/>
        <w:textAlignment w:val="baseline"/>
        <w:rPr>
          <w:rStyle w:val="6"/>
          <w:rFonts w:ascii="宋体" w:hAnsi="宋体"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
          <w:rFonts w:ascii="宋体" w:hAnsi="宋体"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
          <w:rFonts w:ascii="宋体" w:hAnsi="宋体" w:eastAsia="宋体"/>
          <w:b w:val="0"/>
          <w:i w:val="0"/>
          <w:caps w:val="0"/>
          <w:spacing w:val="0"/>
          <w:w w:val="100"/>
          <w:kern w:val="2"/>
          <w:sz w:val="21"/>
          <w:szCs w:val="22"/>
          <w:lang w:val="en-US" w:eastAsia="zh-CN" w:bidi="ar-SA"/>
        </w:rPr>
      </w:pPr>
    </w:p>
    <w:p>
      <w:pPr>
        <w:snapToGrid/>
        <w:spacing w:before="0" w:beforeAutospacing="0" w:after="0" w:afterAutospacing="0" w:line="240" w:lineRule="auto"/>
        <w:jc w:val="both"/>
        <w:textAlignment w:val="baseline"/>
        <w:rPr>
          <w:rStyle w:val="6"/>
          <w:rFonts w:ascii="宋体" w:hAnsi="宋体" w:eastAsia="宋体"/>
          <w:b w:val="0"/>
          <w:i w:val="0"/>
          <w:caps w:val="0"/>
          <w:spacing w:val="0"/>
          <w:w w:val="100"/>
          <w:kern w:val="2"/>
          <w:sz w:val="21"/>
          <w:szCs w:val="22"/>
          <w:lang w:val="en-US" w:eastAsia="zh-CN" w:bidi="ar-SA"/>
        </w:rPr>
      </w:pPr>
      <w:bookmarkStart w:id="0" w:name="_GoBack"/>
      <w:bookmarkEnd w:id="0"/>
    </w:p>
    <w:sectPr>
      <w:pgSz w:w="16838" w:h="11906"/>
      <w:pgMar w:top="1800" w:right="1440" w:bottom="1800" w:left="144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3CA4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Times New Roman" w:hAnsi="Times New Roman" w:eastAsia="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link w:val="1"/>
    <w:qFormat/>
    <w:uiPriority w:val="0"/>
    <w:rPr>
      <w:rFonts w:cs="Times New Roman"/>
      <w:b/>
      <w:bCs/>
    </w:rPr>
  </w:style>
  <w:style w:type="paragraph" w:customStyle="1" w:styleId="5">
    <w:name w:val="Heading1"/>
    <w:basedOn w:val="1"/>
    <w:link w:val="10"/>
    <w:uiPriority w:val="0"/>
    <w:pPr>
      <w:widowControl/>
      <w:spacing w:before="100" w:beforeAutospacing="1" w:after="100" w:afterAutospacing="1"/>
      <w:jc w:val="left"/>
      <w:textAlignment w:val="baseline"/>
    </w:pPr>
    <w:rPr>
      <w:rFonts w:ascii="宋体" w:hAnsi="宋体" w:eastAsia="宋体" w:cs="宋体"/>
      <w:b/>
      <w:bCs/>
      <w:kern w:val="36"/>
      <w:sz w:val="48"/>
      <w:szCs w:val="48"/>
      <w:lang w:val="en-US" w:eastAsia="zh-CN" w:bidi="ar-SA"/>
    </w:rPr>
  </w:style>
  <w:style w:type="character" w:customStyle="1" w:styleId="6">
    <w:name w:val="NormalCharacter"/>
    <w:link w:val="1"/>
    <w:uiPriority w:val="0"/>
  </w:style>
  <w:style w:type="table" w:customStyle="1" w:styleId="7">
    <w:name w:val="TableNormal"/>
    <w:uiPriority w:val="0"/>
  </w:style>
  <w:style w:type="character" w:customStyle="1" w:styleId="8">
    <w:name w:val="UserStyle_0"/>
    <w:basedOn w:val="6"/>
    <w:link w:val="1"/>
    <w:uiPriority w:val="0"/>
  </w:style>
  <w:style w:type="character" w:customStyle="1" w:styleId="9">
    <w:name w:val="UserStyle_1"/>
    <w:basedOn w:val="6"/>
    <w:link w:val="1"/>
    <w:uiPriority w:val="0"/>
  </w:style>
  <w:style w:type="character" w:customStyle="1" w:styleId="10">
    <w:name w:val="UserStyle_2"/>
    <w:link w:val="5"/>
    <w:uiPriority w:val="0"/>
    <w:rPr>
      <w:rFonts w:ascii="宋体" w:hAnsi="宋体" w:eastAsia="宋体" w:cs="宋体"/>
      <w:b/>
      <w:bCs/>
      <w:kern w:val="36"/>
      <w:sz w:val="48"/>
      <w:szCs w:val="48"/>
    </w:rPr>
  </w:style>
  <w:style w:type="character" w:customStyle="1" w:styleId="11">
    <w:name w:val="UserStyle_3"/>
    <w:link w:val="12"/>
    <w:semiHidden/>
    <w:uiPriority w:val="0"/>
    <w:rPr>
      <w:kern w:val="2"/>
      <w:sz w:val="18"/>
      <w:szCs w:val="18"/>
    </w:rPr>
  </w:style>
  <w:style w:type="paragraph" w:customStyle="1" w:styleId="12">
    <w:name w:val="Acetate"/>
    <w:basedOn w:val="1"/>
    <w:link w:val="11"/>
    <w:qFormat/>
    <w:uiPriority w:val="0"/>
    <w:pPr>
      <w:jc w:val="both"/>
      <w:textAlignment w:val="baseline"/>
    </w:pPr>
    <w:rPr>
      <w:kern w:val="2"/>
      <w:sz w:val="18"/>
      <w:szCs w:val="18"/>
      <w:lang w:val="en-US" w:eastAsia="zh-CN" w:bidi="ar-SA"/>
    </w:rPr>
  </w:style>
  <w:style w:type="character" w:customStyle="1" w:styleId="13">
    <w:name w:val="UserStyle_4"/>
    <w:basedOn w:val="6"/>
    <w:link w:val="1"/>
    <w:uiPriority w:val="0"/>
  </w:style>
  <w:style w:type="character" w:customStyle="1" w:styleId="14">
    <w:name w:val="UserStyle_5"/>
    <w:basedOn w:val="6"/>
    <w:link w:val="1"/>
    <w:uiPriority w:val="0"/>
  </w:style>
  <w:style w:type="paragraph" w:customStyle="1" w:styleId="15">
    <w:name w:val="HtmlNormal"/>
    <w:basedOn w:val="1"/>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16">
    <w:name w:val="UserStyle_6"/>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2021-05-21T01:09:01Z</dcterms:created>
  <dc:creator>admin</dc:creator>
  <cp:lastModifiedBy>常学辉</cp:lastModifiedBy>
  <dcterms:modified xsi:type="dcterms:W3CDTF">2021-05-21T01:14:00Z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