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252" w:rsidRDefault="00660252" w:rsidP="00660252">
      <w:pPr>
        <w:pStyle w:val="a5"/>
        <w:shd w:val="clear" w:color="auto" w:fill="FFFFFF"/>
        <w:spacing w:before="0" w:beforeAutospacing="0" w:after="0" w:afterAutospacing="0" w:line="285" w:lineRule="atLeast"/>
        <w:ind w:firstLineChars="1245" w:firstLine="2490"/>
        <w:rPr>
          <w:rFonts w:ascii="Helvetica" w:hAnsi="Helvetica"/>
          <w:color w:val="333333"/>
          <w:sz w:val="20"/>
          <w:szCs w:val="20"/>
        </w:rPr>
      </w:pPr>
      <w:r>
        <w:rPr>
          <w:rFonts w:ascii="Helvetica" w:hAnsi="Helvetica"/>
          <w:color w:val="333333"/>
          <w:sz w:val="20"/>
          <w:szCs w:val="20"/>
        </w:rPr>
        <w:t>世界医学协会赫尔辛基宣言</w:t>
      </w:r>
      <w:r>
        <w:rPr>
          <w:rFonts w:ascii="Helvetica" w:hAnsi="Helvetica" w:hint="eastAsia"/>
          <w:color w:val="333333"/>
          <w:sz w:val="20"/>
          <w:szCs w:val="20"/>
        </w:rPr>
        <w:t>（</w:t>
      </w:r>
      <w:r>
        <w:rPr>
          <w:rFonts w:ascii="Helvetica" w:hAnsi="Helvetica" w:hint="eastAsia"/>
          <w:color w:val="333333"/>
          <w:sz w:val="20"/>
          <w:szCs w:val="20"/>
        </w:rPr>
        <w:t>2013</w:t>
      </w:r>
      <w:r>
        <w:rPr>
          <w:rFonts w:ascii="Helvetica" w:hAnsi="Helvetica" w:hint="eastAsia"/>
          <w:color w:val="333333"/>
          <w:sz w:val="20"/>
          <w:szCs w:val="20"/>
        </w:rPr>
        <w:t>年）</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人体医学研究的伦理准则</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赫尔辛基宣言在第</w:t>
      </w:r>
      <w:r>
        <w:rPr>
          <w:rFonts w:ascii="Helvetica" w:hAnsi="Helvetica"/>
          <w:color w:val="333333"/>
          <w:sz w:val="20"/>
          <w:szCs w:val="20"/>
        </w:rPr>
        <w:t>18</w:t>
      </w:r>
      <w:r>
        <w:rPr>
          <w:rFonts w:ascii="Helvetica" w:hAnsi="Helvetica"/>
          <w:color w:val="333333"/>
          <w:sz w:val="20"/>
          <w:szCs w:val="20"/>
        </w:rPr>
        <w:t>届世界医学协会联合大会（赫尔辛基，芬兰，</w:t>
      </w:r>
      <w:r>
        <w:rPr>
          <w:rFonts w:ascii="Helvetica" w:hAnsi="Helvetica"/>
          <w:color w:val="333333"/>
          <w:sz w:val="20"/>
          <w:szCs w:val="20"/>
        </w:rPr>
        <w:t>1964</w:t>
      </w:r>
      <w:r>
        <w:rPr>
          <w:rFonts w:ascii="Helvetica" w:hAnsi="Helvetica"/>
          <w:color w:val="333333"/>
          <w:sz w:val="20"/>
          <w:szCs w:val="20"/>
        </w:rPr>
        <w:t>年</w:t>
      </w:r>
      <w:r>
        <w:rPr>
          <w:rFonts w:ascii="Helvetica" w:hAnsi="Helvetica"/>
          <w:color w:val="333333"/>
          <w:sz w:val="20"/>
          <w:szCs w:val="20"/>
        </w:rPr>
        <w:t>6</w:t>
      </w:r>
      <w:r>
        <w:rPr>
          <w:rFonts w:ascii="Helvetica" w:hAnsi="Helvetica"/>
          <w:color w:val="333333"/>
          <w:sz w:val="20"/>
          <w:szCs w:val="20"/>
        </w:rPr>
        <w:t>月）采用，并在下列联合大会中进行了修订：</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 </w:t>
      </w:r>
      <w:r>
        <w:rPr>
          <w:rFonts w:ascii="Helvetica" w:hAnsi="Helvetica"/>
          <w:color w:val="333333"/>
          <w:sz w:val="20"/>
          <w:szCs w:val="20"/>
        </w:rPr>
        <w:t>第</w:t>
      </w:r>
      <w:r>
        <w:rPr>
          <w:rFonts w:ascii="Helvetica" w:hAnsi="Helvetica"/>
          <w:color w:val="333333"/>
          <w:sz w:val="20"/>
          <w:szCs w:val="20"/>
        </w:rPr>
        <w:t>29</w:t>
      </w:r>
      <w:r>
        <w:rPr>
          <w:rFonts w:ascii="Helvetica" w:hAnsi="Helvetica"/>
          <w:color w:val="333333"/>
          <w:sz w:val="20"/>
          <w:szCs w:val="20"/>
        </w:rPr>
        <w:t>届世界医学协会联合大会，东京，日本，</w:t>
      </w:r>
      <w:r>
        <w:rPr>
          <w:rFonts w:ascii="Helvetica" w:hAnsi="Helvetica"/>
          <w:color w:val="333333"/>
          <w:sz w:val="20"/>
          <w:szCs w:val="20"/>
        </w:rPr>
        <w:t>1975</w:t>
      </w:r>
      <w:r>
        <w:rPr>
          <w:rFonts w:ascii="Helvetica" w:hAnsi="Helvetica"/>
          <w:color w:val="333333"/>
          <w:sz w:val="20"/>
          <w:szCs w:val="20"/>
        </w:rPr>
        <w:t>年</w:t>
      </w:r>
      <w:r>
        <w:rPr>
          <w:rFonts w:ascii="Helvetica" w:hAnsi="Helvetica"/>
          <w:color w:val="333333"/>
          <w:sz w:val="20"/>
          <w:szCs w:val="20"/>
        </w:rPr>
        <w:t>10</w:t>
      </w:r>
      <w:r>
        <w:rPr>
          <w:rFonts w:ascii="Helvetica" w:hAnsi="Helvetica"/>
          <w:color w:val="333333"/>
          <w:sz w:val="20"/>
          <w:szCs w:val="20"/>
        </w:rPr>
        <w:t>月</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 </w:t>
      </w:r>
      <w:r>
        <w:rPr>
          <w:rFonts w:ascii="Helvetica" w:hAnsi="Helvetica"/>
          <w:color w:val="333333"/>
          <w:sz w:val="20"/>
          <w:szCs w:val="20"/>
        </w:rPr>
        <w:t>第</w:t>
      </w:r>
      <w:r>
        <w:rPr>
          <w:rFonts w:ascii="Helvetica" w:hAnsi="Helvetica"/>
          <w:color w:val="333333"/>
          <w:sz w:val="20"/>
          <w:szCs w:val="20"/>
        </w:rPr>
        <w:t>35</w:t>
      </w:r>
      <w:r>
        <w:rPr>
          <w:rFonts w:ascii="Helvetica" w:hAnsi="Helvetica"/>
          <w:color w:val="333333"/>
          <w:sz w:val="20"/>
          <w:szCs w:val="20"/>
        </w:rPr>
        <w:t>届世界医学协会联合大会，威尼斯，意大利，</w:t>
      </w:r>
      <w:r>
        <w:rPr>
          <w:rFonts w:ascii="Helvetica" w:hAnsi="Helvetica"/>
          <w:color w:val="333333"/>
          <w:sz w:val="20"/>
          <w:szCs w:val="20"/>
        </w:rPr>
        <w:t>1983</w:t>
      </w:r>
      <w:r>
        <w:rPr>
          <w:rFonts w:ascii="Helvetica" w:hAnsi="Helvetica"/>
          <w:color w:val="333333"/>
          <w:sz w:val="20"/>
          <w:szCs w:val="20"/>
        </w:rPr>
        <w:t>年</w:t>
      </w:r>
      <w:r>
        <w:rPr>
          <w:rFonts w:ascii="Helvetica" w:hAnsi="Helvetica"/>
          <w:color w:val="333333"/>
          <w:sz w:val="20"/>
          <w:szCs w:val="20"/>
        </w:rPr>
        <w:t>10</w:t>
      </w:r>
      <w:r>
        <w:rPr>
          <w:rFonts w:ascii="Helvetica" w:hAnsi="Helvetica"/>
          <w:color w:val="333333"/>
          <w:sz w:val="20"/>
          <w:szCs w:val="20"/>
        </w:rPr>
        <w:t>月</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 </w:t>
      </w:r>
      <w:r>
        <w:rPr>
          <w:rFonts w:ascii="Helvetica" w:hAnsi="Helvetica"/>
          <w:color w:val="333333"/>
          <w:sz w:val="20"/>
          <w:szCs w:val="20"/>
        </w:rPr>
        <w:t>第</w:t>
      </w:r>
      <w:r>
        <w:rPr>
          <w:rFonts w:ascii="Helvetica" w:hAnsi="Helvetica"/>
          <w:color w:val="333333"/>
          <w:sz w:val="20"/>
          <w:szCs w:val="20"/>
        </w:rPr>
        <w:t>41</w:t>
      </w:r>
      <w:r>
        <w:rPr>
          <w:rFonts w:ascii="Helvetica" w:hAnsi="Helvetica"/>
          <w:color w:val="333333"/>
          <w:sz w:val="20"/>
          <w:szCs w:val="20"/>
        </w:rPr>
        <w:t>届世界医学协会联合大会，香港，中国，</w:t>
      </w:r>
      <w:r>
        <w:rPr>
          <w:rFonts w:ascii="Helvetica" w:hAnsi="Helvetica"/>
          <w:color w:val="333333"/>
          <w:sz w:val="20"/>
          <w:szCs w:val="20"/>
        </w:rPr>
        <w:t>1989</w:t>
      </w:r>
      <w:r>
        <w:rPr>
          <w:rFonts w:ascii="Helvetica" w:hAnsi="Helvetica"/>
          <w:color w:val="333333"/>
          <w:sz w:val="20"/>
          <w:szCs w:val="20"/>
        </w:rPr>
        <w:t>年</w:t>
      </w:r>
      <w:r>
        <w:rPr>
          <w:rFonts w:ascii="Helvetica" w:hAnsi="Helvetica"/>
          <w:color w:val="333333"/>
          <w:sz w:val="20"/>
          <w:szCs w:val="20"/>
        </w:rPr>
        <w:t>9</w:t>
      </w:r>
      <w:r>
        <w:rPr>
          <w:rFonts w:ascii="Helvetica" w:hAnsi="Helvetica"/>
          <w:color w:val="333333"/>
          <w:sz w:val="20"/>
          <w:szCs w:val="20"/>
        </w:rPr>
        <w:t>月</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 </w:t>
      </w:r>
      <w:r>
        <w:rPr>
          <w:rFonts w:ascii="Helvetica" w:hAnsi="Helvetica"/>
          <w:color w:val="333333"/>
          <w:sz w:val="20"/>
          <w:szCs w:val="20"/>
        </w:rPr>
        <w:t>第</w:t>
      </w:r>
      <w:r>
        <w:rPr>
          <w:rFonts w:ascii="Helvetica" w:hAnsi="Helvetica"/>
          <w:color w:val="333333"/>
          <w:sz w:val="20"/>
          <w:szCs w:val="20"/>
        </w:rPr>
        <w:t>48</w:t>
      </w:r>
      <w:r>
        <w:rPr>
          <w:rFonts w:ascii="Helvetica" w:hAnsi="Helvetica"/>
          <w:color w:val="333333"/>
          <w:sz w:val="20"/>
          <w:szCs w:val="20"/>
        </w:rPr>
        <w:t>届世界医学协会联合大会，西索莫塞特（</w:t>
      </w:r>
      <w:r>
        <w:rPr>
          <w:rFonts w:ascii="Helvetica" w:hAnsi="Helvetica"/>
          <w:color w:val="333333"/>
          <w:sz w:val="20"/>
          <w:szCs w:val="20"/>
        </w:rPr>
        <w:t>Somerset West</w:t>
      </w:r>
      <w:r>
        <w:rPr>
          <w:rFonts w:ascii="Helvetica" w:hAnsi="Helvetica"/>
          <w:color w:val="333333"/>
          <w:sz w:val="20"/>
          <w:szCs w:val="20"/>
        </w:rPr>
        <w:t>），南非，</w:t>
      </w:r>
      <w:r>
        <w:rPr>
          <w:rFonts w:ascii="Helvetica" w:hAnsi="Helvetica"/>
          <w:color w:val="333333"/>
          <w:sz w:val="20"/>
          <w:szCs w:val="20"/>
        </w:rPr>
        <w:t>1996</w:t>
      </w:r>
      <w:r>
        <w:rPr>
          <w:rFonts w:ascii="Helvetica" w:hAnsi="Helvetica"/>
          <w:color w:val="333333"/>
          <w:sz w:val="20"/>
          <w:szCs w:val="20"/>
        </w:rPr>
        <w:t>年</w:t>
      </w:r>
      <w:r>
        <w:rPr>
          <w:rFonts w:ascii="Helvetica" w:hAnsi="Helvetica"/>
          <w:color w:val="333333"/>
          <w:sz w:val="20"/>
          <w:szCs w:val="20"/>
        </w:rPr>
        <w:t>10</w:t>
      </w:r>
      <w:r>
        <w:rPr>
          <w:rFonts w:ascii="Helvetica" w:hAnsi="Helvetica"/>
          <w:color w:val="333333"/>
          <w:sz w:val="20"/>
          <w:szCs w:val="20"/>
        </w:rPr>
        <w:t>月</w:t>
      </w:r>
      <w:r>
        <w:rPr>
          <w:rFonts w:ascii="Helvetica" w:hAnsi="Helvetica"/>
          <w:color w:val="333333"/>
          <w:sz w:val="20"/>
          <w:szCs w:val="20"/>
        </w:rPr>
        <w:t xml:space="preserve"> · </w:t>
      </w:r>
      <w:r>
        <w:rPr>
          <w:rFonts w:ascii="Helvetica" w:hAnsi="Helvetica"/>
          <w:color w:val="333333"/>
          <w:sz w:val="20"/>
          <w:szCs w:val="20"/>
        </w:rPr>
        <w:t>第</w:t>
      </w:r>
      <w:r>
        <w:rPr>
          <w:rFonts w:ascii="Helvetica" w:hAnsi="Helvetica"/>
          <w:color w:val="333333"/>
          <w:sz w:val="20"/>
          <w:szCs w:val="20"/>
        </w:rPr>
        <w:t>52</w:t>
      </w:r>
      <w:r>
        <w:rPr>
          <w:rFonts w:ascii="Helvetica" w:hAnsi="Helvetica"/>
          <w:color w:val="333333"/>
          <w:sz w:val="20"/>
          <w:szCs w:val="20"/>
        </w:rPr>
        <w:t>届世界医学协会联合大会，爱丁堡，苏格兰，</w:t>
      </w:r>
      <w:r>
        <w:rPr>
          <w:rFonts w:ascii="Helvetica" w:hAnsi="Helvetica"/>
          <w:color w:val="333333"/>
          <w:sz w:val="20"/>
          <w:szCs w:val="20"/>
        </w:rPr>
        <w:t>2000</w:t>
      </w:r>
      <w:r>
        <w:rPr>
          <w:rFonts w:ascii="Helvetica" w:hAnsi="Helvetica"/>
          <w:color w:val="333333"/>
          <w:sz w:val="20"/>
          <w:szCs w:val="20"/>
        </w:rPr>
        <w:t>年</w:t>
      </w:r>
      <w:r>
        <w:rPr>
          <w:rFonts w:ascii="Helvetica" w:hAnsi="Helvetica"/>
          <w:color w:val="333333"/>
          <w:sz w:val="20"/>
          <w:szCs w:val="20"/>
        </w:rPr>
        <w:t>10</w:t>
      </w:r>
      <w:r>
        <w:rPr>
          <w:rFonts w:ascii="Helvetica" w:hAnsi="Helvetica"/>
          <w:color w:val="333333"/>
          <w:sz w:val="20"/>
          <w:szCs w:val="20"/>
        </w:rPr>
        <w:t>月</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 </w:t>
      </w:r>
      <w:r>
        <w:rPr>
          <w:rFonts w:ascii="Helvetica" w:hAnsi="Helvetica"/>
          <w:color w:val="333333"/>
          <w:sz w:val="20"/>
          <w:szCs w:val="20"/>
        </w:rPr>
        <w:t>第</w:t>
      </w:r>
      <w:r>
        <w:rPr>
          <w:rFonts w:ascii="Helvetica" w:hAnsi="Helvetica"/>
          <w:color w:val="333333"/>
          <w:sz w:val="20"/>
          <w:szCs w:val="20"/>
        </w:rPr>
        <w:t>53</w:t>
      </w:r>
      <w:r>
        <w:rPr>
          <w:rFonts w:ascii="Helvetica" w:hAnsi="Helvetica"/>
          <w:color w:val="333333"/>
          <w:sz w:val="20"/>
          <w:szCs w:val="20"/>
        </w:rPr>
        <w:t>届世界医学协会联合大会，华盛顿，美国，</w:t>
      </w:r>
      <w:r>
        <w:rPr>
          <w:rFonts w:ascii="Helvetica" w:hAnsi="Helvetica"/>
          <w:color w:val="333333"/>
          <w:sz w:val="20"/>
          <w:szCs w:val="20"/>
        </w:rPr>
        <w:t>2002</w:t>
      </w:r>
      <w:r>
        <w:rPr>
          <w:rFonts w:ascii="Helvetica" w:hAnsi="Helvetica"/>
          <w:color w:val="333333"/>
          <w:sz w:val="20"/>
          <w:szCs w:val="20"/>
        </w:rPr>
        <w:t>年</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 </w:t>
      </w:r>
      <w:r>
        <w:rPr>
          <w:rFonts w:ascii="Helvetica" w:hAnsi="Helvetica"/>
          <w:color w:val="333333"/>
          <w:sz w:val="20"/>
          <w:szCs w:val="20"/>
        </w:rPr>
        <w:t>第</w:t>
      </w:r>
      <w:r>
        <w:rPr>
          <w:rFonts w:ascii="Helvetica" w:hAnsi="Helvetica"/>
          <w:color w:val="333333"/>
          <w:sz w:val="20"/>
          <w:szCs w:val="20"/>
        </w:rPr>
        <w:t>55</w:t>
      </w:r>
      <w:r>
        <w:rPr>
          <w:rFonts w:ascii="Helvetica" w:hAnsi="Helvetica"/>
          <w:color w:val="333333"/>
          <w:sz w:val="20"/>
          <w:szCs w:val="20"/>
        </w:rPr>
        <w:t>届世界医学协会联合大会，东京，日本，</w:t>
      </w:r>
      <w:r>
        <w:rPr>
          <w:rFonts w:ascii="Helvetica" w:hAnsi="Helvetica"/>
          <w:color w:val="333333"/>
          <w:sz w:val="20"/>
          <w:szCs w:val="20"/>
        </w:rPr>
        <w:t>2004</w:t>
      </w:r>
      <w:r>
        <w:rPr>
          <w:rFonts w:ascii="Helvetica" w:hAnsi="Helvetica"/>
          <w:color w:val="333333"/>
          <w:sz w:val="20"/>
          <w:szCs w:val="20"/>
        </w:rPr>
        <w:t>年</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 </w:t>
      </w:r>
      <w:r>
        <w:rPr>
          <w:rFonts w:ascii="Helvetica" w:hAnsi="Helvetica"/>
          <w:color w:val="333333"/>
          <w:sz w:val="20"/>
          <w:szCs w:val="20"/>
        </w:rPr>
        <w:t>第</w:t>
      </w:r>
      <w:r>
        <w:rPr>
          <w:rFonts w:ascii="Helvetica" w:hAnsi="Helvetica"/>
          <w:color w:val="333333"/>
          <w:sz w:val="20"/>
          <w:szCs w:val="20"/>
        </w:rPr>
        <w:t>59</w:t>
      </w:r>
      <w:r>
        <w:rPr>
          <w:rFonts w:ascii="Helvetica" w:hAnsi="Helvetica"/>
          <w:color w:val="333333"/>
          <w:sz w:val="20"/>
          <w:szCs w:val="20"/>
        </w:rPr>
        <w:t>届世界医学协会联合大会，首尔，韩国，</w:t>
      </w:r>
      <w:r>
        <w:rPr>
          <w:rFonts w:ascii="Helvetica" w:hAnsi="Helvetica"/>
          <w:color w:val="333333"/>
          <w:sz w:val="20"/>
          <w:szCs w:val="20"/>
        </w:rPr>
        <w:t>2008</w:t>
      </w:r>
      <w:r>
        <w:rPr>
          <w:rFonts w:ascii="Helvetica" w:hAnsi="Helvetica"/>
          <w:color w:val="333333"/>
          <w:sz w:val="20"/>
          <w:szCs w:val="20"/>
        </w:rPr>
        <w:t>年</w:t>
      </w:r>
      <w:r>
        <w:rPr>
          <w:rFonts w:ascii="Helvetica" w:hAnsi="Helvetica"/>
          <w:color w:val="333333"/>
          <w:sz w:val="20"/>
          <w:szCs w:val="20"/>
        </w:rPr>
        <w:t>10</w:t>
      </w:r>
      <w:r>
        <w:rPr>
          <w:rFonts w:ascii="Helvetica" w:hAnsi="Helvetica"/>
          <w:color w:val="333333"/>
          <w:sz w:val="20"/>
          <w:szCs w:val="20"/>
        </w:rPr>
        <w:t>月</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 </w:t>
      </w:r>
      <w:r>
        <w:rPr>
          <w:rFonts w:ascii="Helvetica" w:hAnsi="Helvetica"/>
          <w:color w:val="333333"/>
          <w:sz w:val="20"/>
          <w:szCs w:val="20"/>
        </w:rPr>
        <w:t>第</w:t>
      </w:r>
      <w:r>
        <w:rPr>
          <w:rFonts w:ascii="Helvetica" w:hAnsi="Helvetica"/>
          <w:color w:val="333333"/>
          <w:sz w:val="20"/>
          <w:szCs w:val="20"/>
        </w:rPr>
        <w:t>64</w:t>
      </w:r>
      <w:r>
        <w:rPr>
          <w:rFonts w:ascii="Helvetica" w:hAnsi="Helvetica"/>
          <w:color w:val="333333"/>
          <w:sz w:val="20"/>
          <w:szCs w:val="20"/>
        </w:rPr>
        <w:t>届世界医学协会联合大会，福塔莱萨，巴西，</w:t>
      </w:r>
      <w:r>
        <w:rPr>
          <w:rFonts w:ascii="Helvetica" w:hAnsi="Helvetica"/>
          <w:color w:val="333333"/>
          <w:sz w:val="20"/>
          <w:szCs w:val="20"/>
        </w:rPr>
        <w:t>2013</w:t>
      </w:r>
      <w:r>
        <w:rPr>
          <w:rFonts w:ascii="Helvetica" w:hAnsi="Helvetica"/>
          <w:color w:val="333333"/>
          <w:sz w:val="20"/>
          <w:szCs w:val="20"/>
        </w:rPr>
        <w:t>年</w:t>
      </w:r>
      <w:r>
        <w:rPr>
          <w:rFonts w:ascii="Helvetica" w:hAnsi="Helvetica"/>
          <w:color w:val="333333"/>
          <w:sz w:val="20"/>
          <w:szCs w:val="20"/>
        </w:rPr>
        <w:t>10</w:t>
      </w:r>
      <w:r>
        <w:rPr>
          <w:rFonts w:ascii="Helvetica" w:hAnsi="Helvetica"/>
          <w:color w:val="333333"/>
          <w:sz w:val="20"/>
          <w:szCs w:val="20"/>
        </w:rPr>
        <w:t>月</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前言</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世界医学会制订了《赫尔辛基宣言》，作为涉及人类受试者的医学研究的伦理原则。涉及人类受试者的医学研究包括利用可鉴定身份的人体材料和数据所进行的研究：</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1.</w:t>
      </w:r>
      <w:r>
        <w:rPr>
          <w:rFonts w:ascii="Helvetica" w:hAnsi="Helvetica"/>
          <w:color w:val="333333"/>
          <w:sz w:val="20"/>
          <w:szCs w:val="20"/>
        </w:rPr>
        <w:t>《赫尔辛基宣言》应作整体解读，它的每一个组成段落都不应该在不考虑其他相关段落的情况下使用。</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2. </w:t>
      </w:r>
      <w:r>
        <w:rPr>
          <w:rFonts w:ascii="Helvetica" w:hAnsi="Helvetica"/>
          <w:color w:val="333333"/>
          <w:sz w:val="20"/>
          <w:szCs w:val="20"/>
        </w:rPr>
        <w:t>虽然宣言主要以医生为对象，但世界医学会鼓励参与涉及人类受试者的医学研究的其他人遵守这些原则。</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3. </w:t>
      </w:r>
      <w:r>
        <w:rPr>
          <w:rFonts w:ascii="Helvetica" w:hAnsi="Helvetica"/>
          <w:color w:val="333333"/>
          <w:sz w:val="20"/>
          <w:szCs w:val="20"/>
        </w:rPr>
        <w:t>促进和维护病人，包括那些参与医学研究的人的健康也是医生的义务。医生应奉献其知识和良知以履行这一义务。</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4 </w:t>
      </w:r>
      <w:r>
        <w:rPr>
          <w:rFonts w:ascii="Helvetica" w:hAnsi="Helvetica"/>
          <w:color w:val="333333"/>
          <w:sz w:val="20"/>
          <w:szCs w:val="20"/>
        </w:rPr>
        <w:t>医学的进步是以研究为基础的，这些研究最终必须包括涉及人类受试者的研究。那些在医学研究中没有充分代表的人群也应该获得适当参与研究的机会。</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5. </w:t>
      </w:r>
      <w:r>
        <w:rPr>
          <w:rFonts w:ascii="Helvetica" w:hAnsi="Helvetica"/>
          <w:color w:val="333333"/>
          <w:sz w:val="20"/>
          <w:szCs w:val="20"/>
        </w:rPr>
        <w:t>在涉及人类受试者的医学研究中，个体研究受试者的安康必须优于其它所有利益。</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6. </w:t>
      </w:r>
      <w:r>
        <w:rPr>
          <w:rFonts w:ascii="Helvetica" w:hAnsi="Helvetica"/>
          <w:color w:val="333333"/>
          <w:sz w:val="20"/>
          <w:szCs w:val="20"/>
        </w:rPr>
        <w:t>涉及人类受试者的医学研究的主要目的是了解疾病的原因、发展和结果，改进预防、诊断和治疗的干预措施</w:t>
      </w:r>
      <w:r>
        <w:rPr>
          <w:rFonts w:ascii="Helvetica" w:hAnsi="Helvetica"/>
          <w:color w:val="333333"/>
          <w:sz w:val="20"/>
          <w:szCs w:val="20"/>
        </w:rPr>
        <w:t>(</w:t>
      </w:r>
      <w:r>
        <w:rPr>
          <w:rFonts w:ascii="Helvetica" w:hAnsi="Helvetica"/>
          <w:color w:val="333333"/>
          <w:sz w:val="20"/>
          <w:szCs w:val="20"/>
        </w:rPr>
        <w:t>方法、程序和处理</w:t>
      </w:r>
      <w:r>
        <w:rPr>
          <w:rFonts w:ascii="Helvetica" w:hAnsi="Helvetica"/>
          <w:color w:val="333333"/>
          <w:sz w:val="20"/>
          <w:szCs w:val="20"/>
        </w:rPr>
        <w:t>)</w:t>
      </w:r>
      <w:r>
        <w:rPr>
          <w:rFonts w:ascii="Helvetica" w:hAnsi="Helvetica"/>
          <w:color w:val="333333"/>
          <w:sz w:val="20"/>
          <w:szCs w:val="20"/>
        </w:rPr>
        <w:t>。即使是当前最佳的预防、诊断和治疗措施也必须通过研究继续评估它们的安全性、有效性、效能、可达性和质量。</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7. </w:t>
      </w:r>
      <w:r>
        <w:rPr>
          <w:rFonts w:ascii="Helvetica" w:hAnsi="Helvetica"/>
          <w:color w:val="333333"/>
          <w:sz w:val="20"/>
          <w:szCs w:val="20"/>
        </w:rPr>
        <w:t>在医学实践和医学研究中，大多数预防、诊断和治疗措施都包含风险和负担。</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8. </w:t>
      </w:r>
      <w:r>
        <w:rPr>
          <w:rFonts w:ascii="Helvetica" w:hAnsi="Helvetica"/>
          <w:color w:val="333333"/>
          <w:sz w:val="20"/>
          <w:szCs w:val="20"/>
        </w:rPr>
        <w:t>医学研究必须遵守的伦理标准是：促进对人类受试者的尊重并保护他们的健康和权利。有些研究人群尤其脆弱，需要特别的保护。这些脆弱人群包括那些自己不能做出同意或不同意的人群，以及那些容易受到胁迫或受到不正当影响的人群。</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9. </w:t>
      </w:r>
      <w:r>
        <w:rPr>
          <w:rFonts w:ascii="Helvetica" w:hAnsi="Helvetica"/>
          <w:color w:val="333333"/>
          <w:sz w:val="20"/>
          <w:szCs w:val="20"/>
        </w:rPr>
        <w:t>医生既应当考虑自己国家关于涉及人类受试者研究的伦理、法律与管理规范和标准，也应当考虑相应的国际规范和标准。任何国家性的或国际性的伦理、法律或管理规定，都不得削弱或取消本宣言提出的对人类受试者的任何保护。</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医学研究的基本原则</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11. </w:t>
      </w:r>
      <w:r>
        <w:rPr>
          <w:rFonts w:ascii="Helvetica" w:hAnsi="Helvetica"/>
          <w:color w:val="333333"/>
          <w:sz w:val="20"/>
          <w:szCs w:val="20"/>
        </w:rPr>
        <w:t>在医学研究中，医生有责任保护研究受试者的生命、健康、尊严、完整性、自我决定权、隐私，以及为研究受试者的个人信息保密。</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12. </w:t>
      </w:r>
      <w:r>
        <w:rPr>
          <w:rFonts w:ascii="Helvetica" w:hAnsi="Helvetica"/>
          <w:color w:val="333333"/>
          <w:sz w:val="20"/>
          <w:szCs w:val="20"/>
        </w:rPr>
        <w:t>涉及人类受试者的医学研究必须遵循普遍接受的科学原则，必须建立在对科学文献和其他相关信息的全面了解的基础上，必须以充分的实验室实验和恰当的动物实验为基础。必须尊重研究中所使用的动物的福利。</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13. </w:t>
      </w:r>
      <w:r>
        <w:rPr>
          <w:rFonts w:ascii="Helvetica" w:hAnsi="Helvetica"/>
          <w:color w:val="333333"/>
          <w:sz w:val="20"/>
          <w:szCs w:val="20"/>
        </w:rPr>
        <w:t>在进行有可能危害环境的医学研究的过程中，必须谨慎从事。</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14. </w:t>
      </w:r>
      <w:r>
        <w:rPr>
          <w:rFonts w:ascii="Helvetica" w:hAnsi="Helvetica"/>
          <w:color w:val="333333"/>
          <w:sz w:val="20"/>
          <w:szCs w:val="20"/>
        </w:rPr>
        <w:t>涉及人类受试者的每一项研究的设计和实施必须在研究方案中予以清晰的说明。方案应该包含一项关于伦理考虑的说明，应该指出本宣言所阐述的原则如何贯彻执行。方案应该包括</w:t>
      </w:r>
      <w:r>
        <w:rPr>
          <w:rFonts w:ascii="Helvetica" w:hAnsi="Helvetica"/>
          <w:color w:val="333333"/>
          <w:sz w:val="20"/>
          <w:szCs w:val="20"/>
        </w:rPr>
        <w:lastRenderedPageBreak/>
        <w:t>下列信息：</w:t>
      </w:r>
      <w:r>
        <w:rPr>
          <w:rFonts w:ascii="Helvetica" w:hAnsi="Helvetica"/>
          <w:color w:val="333333"/>
          <w:sz w:val="20"/>
          <w:szCs w:val="20"/>
        </w:rPr>
        <w:t xml:space="preserve"> </w:t>
      </w:r>
      <w:r>
        <w:rPr>
          <w:rFonts w:ascii="Helvetica" w:hAnsi="Helvetica"/>
          <w:color w:val="333333"/>
          <w:sz w:val="20"/>
          <w:szCs w:val="20"/>
        </w:rPr>
        <w:t>研究的资金来源、资助者、所属单位、其它潜在的利益冲突、对受试者的激励，以及对那些由于参加研究而遭受伤害的受试者提供的治疗和</w:t>
      </w:r>
      <w:r>
        <w:rPr>
          <w:rFonts w:ascii="Helvetica" w:hAnsi="Helvetica"/>
          <w:color w:val="333333"/>
          <w:sz w:val="20"/>
          <w:szCs w:val="20"/>
        </w:rPr>
        <w:t xml:space="preserve">/ </w:t>
      </w:r>
      <w:r>
        <w:rPr>
          <w:rFonts w:ascii="Helvetica" w:hAnsi="Helvetica"/>
          <w:color w:val="333333"/>
          <w:sz w:val="20"/>
          <w:szCs w:val="20"/>
        </w:rPr>
        <w:t>或补偿。方案应该说明，在研究结束后如何为研究受试者提供本研究确定为有益的干预措施或其它相应的治疗受益。</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15. </w:t>
      </w:r>
      <w:r>
        <w:rPr>
          <w:rFonts w:ascii="Helvetica" w:hAnsi="Helvetica"/>
          <w:color w:val="333333"/>
          <w:sz w:val="20"/>
          <w:szCs w:val="20"/>
        </w:rPr>
        <w:t>在研究开始前，研究方案必须提交给研究伦理委员会进行考虑、评论、指导和批准。该委员会必须独立于研究者、资助者，也不应受到其它不当的影响。该委员会必须考虑进行研究的所在国的法律和条例，以及相应的国际准则或标准，但不可允许这些削弱或取消本宣言所提出的对研究受试者的保护。该委员会必须拥有监测正在进行的研究的权利。研究者必须向该委员会提供监测信息，尤其是有关任何严重不良事件的信息。如果没有委员会的考虑和批准，研究方案不可更改。</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16. </w:t>
      </w:r>
      <w:r>
        <w:rPr>
          <w:rFonts w:ascii="Helvetica" w:hAnsi="Helvetica"/>
          <w:color w:val="333333"/>
          <w:sz w:val="20"/>
          <w:szCs w:val="20"/>
        </w:rPr>
        <w:t>只有受过恰当的科学训练并合格的人员才可以进行涉及人类受试者的医学研究。在病人或健康志愿者身上进行的研究要求接受有资格且有能力的医生或其他医疗卫生专业人员的监督。保护研究受试者的责任必须始终由医生和其他医疗卫生专业人员承担，而绝不是由研究受试者承担，即使他们给予了同意。</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17. </w:t>
      </w:r>
      <w:r>
        <w:rPr>
          <w:rFonts w:ascii="Helvetica" w:hAnsi="Helvetica"/>
          <w:color w:val="333333"/>
          <w:sz w:val="20"/>
          <w:szCs w:val="20"/>
        </w:rPr>
        <w:t>仅当医学研究为了弱势或脆弱人群或社区的健康需要和优先事项，且该人群或社区有合理的可能从研究结果中获益时，涉及这些人群或社区人群的医学研究才是正当的。</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18. </w:t>
      </w:r>
      <w:r>
        <w:rPr>
          <w:rFonts w:ascii="Helvetica" w:hAnsi="Helvetica"/>
          <w:color w:val="333333"/>
          <w:sz w:val="20"/>
          <w:szCs w:val="20"/>
        </w:rPr>
        <w:t>每一项涉及人类受试者的医学研究开始前</w:t>
      </w:r>
      <w:r>
        <w:rPr>
          <w:rFonts w:ascii="Helvetica" w:hAnsi="Helvetica"/>
          <w:color w:val="333333"/>
          <w:sz w:val="20"/>
          <w:szCs w:val="20"/>
        </w:rPr>
        <w:t>,</w:t>
      </w:r>
      <w:r>
        <w:rPr>
          <w:rFonts w:ascii="Helvetica" w:hAnsi="Helvetica"/>
          <w:color w:val="333333"/>
          <w:sz w:val="20"/>
          <w:szCs w:val="20"/>
        </w:rPr>
        <w:t>都必须仔细评估对参与研究的个人和社区带来的可预测的风险和负担，并将其与给受试者以及受所研究疾病影响的其他个人和社区带来的可预见受益进行比较。</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19. </w:t>
      </w:r>
      <w:r>
        <w:rPr>
          <w:rFonts w:ascii="Helvetica" w:hAnsi="Helvetica"/>
          <w:color w:val="333333"/>
          <w:sz w:val="20"/>
          <w:szCs w:val="20"/>
        </w:rPr>
        <w:t>在招募第一个受试者之前，每一项临床试验都必须在公开可及的数据库中注册。</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20. </w:t>
      </w:r>
      <w:r>
        <w:rPr>
          <w:rFonts w:ascii="Helvetica" w:hAnsi="Helvetica"/>
          <w:color w:val="333333"/>
          <w:sz w:val="20"/>
          <w:szCs w:val="20"/>
        </w:rPr>
        <w:t>除非医生确信参与研究的风险已得到充分评估且能得到满意处理，医生不可进行涉及人类受试者的研究。当医生发现风险超过了潜在的受益，或已经得到阳性和有利结果的结论性证据时，医生必须立即停止研究。</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21. </w:t>
      </w:r>
      <w:r>
        <w:rPr>
          <w:rFonts w:ascii="Helvetica" w:hAnsi="Helvetica"/>
          <w:color w:val="333333"/>
          <w:sz w:val="20"/>
          <w:szCs w:val="20"/>
        </w:rPr>
        <w:t>只有当研究目的的重要性超过给研究受试者带来的风险和负担时，涉及人类受试者的医学研究才可进行。</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22. </w:t>
      </w:r>
      <w:r>
        <w:rPr>
          <w:rFonts w:ascii="Helvetica" w:hAnsi="Helvetica"/>
          <w:color w:val="333333"/>
          <w:sz w:val="20"/>
          <w:szCs w:val="20"/>
        </w:rPr>
        <w:t>有行为能力的人作为受试参加医学研究必须是自愿的。虽然征询家庭成员或社区领导人的意见可能是合适的，但除非有行为能力的受试本人自由同意，否则他</w:t>
      </w:r>
      <w:r>
        <w:rPr>
          <w:rFonts w:ascii="Helvetica" w:hAnsi="Helvetica"/>
          <w:color w:val="333333"/>
          <w:sz w:val="20"/>
          <w:szCs w:val="20"/>
        </w:rPr>
        <w:t xml:space="preserve">/ </w:t>
      </w:r>
      <w:r>
        <w:rPr>
          <w:rFonts w:ascii="Helvetica" w:hAnsi="Helvetica"/>
          <w:color w:val="333333"/>
          <w:sz w:val="20"/>
          <w:szCs w:val="20"/>
        </w:rPr>
        <w:t>她不可以被征召参加医学研究。</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23. </w:t>
      </w:r>
      <w:r>
        <w:rPr>
          <w:rFonts w:ascii="Helvetica" w:hAnsi="Helvetica"/>
          <w:color w:val="333333"/>
          <w:sz w:val="20"/>
          <w:szCs w:val="20"/>
        </w:rPr>
        <w:t>必须采取各种预防措施以保护研究受试者的隐私，必须对他们的个人信息给予保密，以及必须将研究对他们身体、精神和社会完整性的影响最小化。</w:t>
      </w:r>
    </w:p>
    <w:p w:rsidR="00660252" w:rsidRDefault="00660252" w:rsidP="00660252">
      <w:pPr>
        <w:pStyle w:val="a5"/>
        <w:spacing w:before="0" w:beforeAutospacing="0" w:after="0" w:afterAutospacing="0"/>
        <w:ind w:firstLine="480"/>
        <w:rPr>
          <w:rFonts w:ascii="Helvetica" w:hAnsi="Helvetica"/>
          <w:color w:val="333333"/>
          <w:sz w:val="20"/>
          <w:szCs w:val="20"/>
        </w:rPr>
      </w:pPr>
      <w:r>
        <w:rPr>
          <w:rFonts w:ascii="Helvetica" w:hAnsi="Helvetica"/>
          <w:color w:val="333333"/>
          <w:sz w:val="20"/>
          <w:szCs w:val="20"/>
        </w:rPr>
        <w:t xml:space="preserve">24. </w:t>
      </w:r>
      <w:r>
        <w:rPr>
          <w:rFonts w:ascii="Helvetica" w:hAnsi="Helvetica"/>
          <w:color w:val="333333"/>
          <w:sz w:val="20"/>
          <w:szCs w:val="20"/>
        </w:rPr>
        <w:t>在涉及有行为能力的受试者的医学研究中，每个潜在的受试者都必须被充分告知研究目的、方法、资金来源、任何可能的利益冲突、研究者所属单位、研究的预期受益和潜在风险、研究可能引起的不适以及任何其它相关方面。必须告知潜在的受试者，他们有权拒绝参加研究，或有权在任何时候撤回参与研究的同意而不受报复。应该特别注意个体的潜在的受试者的特殊信息要求和传递信息所用方法。在确保潜在的受试者理解信息之后，医生或另一个具备合适资质的人必须获得潜在的受试者</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自由给出的知情同意，最好是书面同意。如果不能用书面表达同意，那么非书面同意必须正式记录在案，并有证人作证。</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25. </w:t>
      </w:r>
      <w:r>
        <w:rPr>
          <w:rFonts w:ascii="Helvetica" w:hAnsi="Helvetica"/>
          <w:color w:val="333333"/>
          <w:sz w:val="20"/>
          <w:szCs w:val="20"/>
        </w:rPr>
        <w:t>对于使用可识别身份的人体材料或数据进行的医学研究，医生必须按正规程序征得受试者对于采集、分析、储存和</w:t>
      </w:r>
      <w:r>
        <w:rPr>
          <w:rFonts w:ascii="Helvetica" w:hAnsi="Helvetica"/>
          <w:color w:val="333333"/>
          <w:sz w:val="20"/>
          <w:szCs w:val="20"/>
        </w:rPr>
        <w:t xml:space="preserve">/ </w:t>
      </w:r>
      <w:r>
        <w:rPr>
          <w:rFonts w:ascii="Helvetica" w:hAnsi="Helvetica"/>
          <w:color w:val="333333"/>
          <w:sz w:val="20"/>
          <w:szCs w:val="20"/>
        </w:rPr>
        <w:t>或再使用材料和数据的同意。在获取参与这类研究的同意不可能或不现实，或会给研究的有效性带来威胁的情况，只有经过研究伦理委员会的考虑和批准后，研究才可进行。</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26. </w:t>
      </w:r>
      <w:r>
        <w:rPr>
          <w:rFonts w:ascii="Helvetica" w:hAnsi="Helvetica"/>
          <w:color w:val="333333"/>
          <w:sz w:val="20"/>
          <w:szCs w:val="20"/>
        </w:rPr>
        <w:t>在征得参与研究的知情同意时，如果潜在的受试者与医生有依赖关系，或者可能在胁迫下同意，则医生应该特别谨慎。在这种情形下，应该由一位完全独立于这种关系的具有合适资质的人员去征得知情同意。</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lastRenderedPageBreak/>
        <w:t xml:space="preserve">27. </w:t>
      </w:r>
      <w:r>
        <w:rPr>
          <w:rFonts w:ascii="Helvetica" w:hAnsi="Helvetica"/>
          <w:color w:val="333333"/>
          <w:sz w:val="20"/>
          <w:szCs w:val="20"/>
        </w:rPr>
        <w:t>对于一个无行为能力的潜在受试着，医生必须从合法授权的代表那里征得知情同意。不可将这些人包括在对他们不可能受益的研究内，除非这项研究意在促进这些潜在受试者所代表的人群的健康；</w:t>
      </w:r>
      <w:r>
        <w:rPr>
          <w:rFonts w:ascii="Helvetica" w:hAnsi="Helvetica"/>
          <w:color w:val="333333"/>
          <w:sz w:val="20"/>
          <w:szCs w:val="20"/>
        </w:rPr>
        <w:t xml:space="preserve"> </w:t>
      </w:r>
      <w:r>
        <w:rPr>
          <w:rFonts w:ascii="Helvetica" w:hAnsi="Helvetica"/>
          <w:color w:val="333333"/>
          <w:sz w:val="20"/>
          <w:szCs w:val="20"/>
        </w:rPr>
        <w:t>该研究不能在有行为能力的人身上进行；</w:t>
      </w:r>
      <w:r>
        <w:rPr>
          <w:rFonts w:ascii="Helvetica" w:hAnsi="Helvetica"/>
          <w:color w:val="333333"/>
          <w:sz w:val="20"/>
          <w:szCs w:val="20"/>
        </w:rPr>
        <w:t xml:space="preserve"> </w:t>
      </w:r>
      <w:r>
        <w:rPr>
          <w:rFonts w:ascii="Helvetica" w:hAnsi="Helvetica"/>
          <w:color w:val="333333"/>
          <w:sz w:val="20"/>
          <w:szCs w:val="20"/>
        </w:rPr>
        <w:t>以及该研究只包含最低程度的风险和最低程度的负担。</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28. </w:t>
      </w:r>
      <w:r>
        <w:rPr>
          <w:rFonts w:ascii="Helvetica" w:hAnsi="Helvetica"/>
          <w:color w:val="333333"/>
          <w:sz w:val="20"/>
          <w:szCs w:val="20"/>
        </w:rPr>
        <w:t>当一个无行为能力的潜在受试者能够赞同参与研究的决定时，除了获得合法授权代表的同意外，医生必须获得这种赞同，潜在的受试者的同意。潜在受试者的不同意应该得到尊重。</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29. </w:t>
      </w:r>
      <w:r>
        <w:rPr>
          <w:rFonts w:ascii="Helvetica" w:hAnsi="Helvetica"/>
          <w:color w:val="333333"/>
          <w:sz w:val="20"/>
          <w:szCs w:val="20"/>
        </w:rPr>
        <w:t>受试者在身体或精神上不能给予同意，例如无意识的病人</w:t>
      </w:r>
      <w:r>
        <w:rPr>
          <w:rFonts w:ascii="Helvetica" w:hAnsi="Helvetica"/>
          <w:color w:val="333333"/>
          <w:sz w:val="20"/>
          <w:szCs w:val="20"/>
        </w:rPr>
        <w:t>,</w:t>
      </w:r>
      <w:r>
        <w:rPr>
          <w:rFonts w:ascii="Helvetica" w:hAnsi="Helvetica"/>
          <w:color w:val="333333"/>
          <w:sz w:val="20"/>
          <w:szCs w:val="20"/>
        </w:rPr>
        <w:t>那么仅当使这些受试者不能给出知情同意的身体或精神上的病情是研究人群必须具备的特征时，涉及这类受试者的研究才可进行。在这种情况下，医生应该从法律授权代表那里征得知情同意。如果没有这样的代表，并且该研究不能被推迟，那么这项研究可以在没有知情同意的情况下进行，如果在研究方案中已经说明为什么要那些具有使他们不能给予知情同意的病情的受试着参与研究的特殊理由，且该研究已经被研究伦理委员会批准。应尽快从受试者或其法律授权代表那里征得继续参与这项研究的同意。</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30. </w:t>
      </w:r>
      <w:r>
        <w:rPr>
          <w:rFonts w:ascii="Helvetica" w:hAnsi="Helvetica"/>
          <w:color w:val="333333"/>
          <w:sz w:val="20"/>
          <w:szCs w:val="20"/>
        </w:rPr>
        <w:t>作者、编辑和出版者在发表研究结果的时候都有伦理义务。作者有义务使他们在人类受试者身上进行的研究的结果公开可得，对他们报告的结果的完整性和准确性负责。他们应该坚持公认的合乎伦理的报告原则。阴性结果、不能给出明确结论的结果和阳性结果均应发表或使其能公开可得。资金来源、所属单位和利益冲突都应该在发表的时候说明。不符合本宣言原则的研究报告不应该被接受和发表。</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研究应遵循的附加原则</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31. </w:t>
      </w:r>
      <w:r>
        <w:rPr>
          <w:rFonts w:ascii="Helvetica" w:hAnsi="Helvetica"/>
          <w:color w:val="333333"/>
          <w:sz w:val="20"/>
          <w:szCs w:val="20"/>
        </w:rPr>
        <w:t>医生只有在以下条件下可以把医学研究和医疗结合起来：</w:t>
      </w:r>
      <w:r>
        <w:rPr>
          <w:rFonts w:ascii="Helvetica" w:hAnsi="Helvetica"/>
          <w:color w:val="333333"/>
          <w:sz w:val="20"/>
          <w:szCs w:val="20"/>
        </w:rPr>
        <w:t xml:space="preserve"> </w:t>
      </w:r>
      <w:r>
        <w:rPr>
          <w:rFonts w:ascii="Helvetica" w:hAnsi="Helvetica"/>
          <w:color w:val="333333"/>
          <w:sz w:val="20"/>
          <w:szCs w:val="20"/>
        </w:rPr>
        <w:t>研究的潜在预防、诊断或治疗的价值可证明此研究正当，而且医生有很好的理由相信，参加这项研究不会给作为研究受试的病人的健康带来不良影响。</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32. </w:t>
      </w:r>
      <w:r>
        <w:rPr>
          <w:rFonts w:ascii="Helvetica" w:hAnsi="Helvetica"/>
          <w:color w:val="333333"/>
          <w:sz w:val="20"/>
          <w:szCs w:val="20"/>
        </w:rPr>
        <w:t>对新的干预措施的受益、风险、负担和有效性的检验必须与当前经过证明的最佳干预措施相比较，但以下情况可以例外：</w:t>
      </w:r>
      <w:r>
        <w:rPr>
          <w:rFonts w:ascii="Helvetica" w:hAnsi="Helvetica"/>
          <w:color w:val="333333"/>
          <w:sz w:val="20"/>
          <w:szCs w:val="20"/>
        </w:rPr>
        <w:t xml:space="preserve"> </w:t>
      </w:r>
      <w:r>
        <w:rPr>
          <w:rFonts w:ascii="Helvetica" w:hAnsi="Helvetica"/>
          <w:color w:val="333333"/>
          <w:sz w:val="20"/>
          <w:szCs w:val="20"/>
        </w:rPr>
        <w:t>当不存在当前经过证明的干预措施时，安慰剂或不治疗是可以接受的；</w:t>
      </w:r>
      <w:r>
        <w:rPr>
          <w:rFonts w:ascii="Helvetica" w:hAnsi="Helvetica"/>
          <w:color w:val="333333"/>
          <w:sz w:val="20"/>
          <w:szCs w:val="20"/>
        </w:rPr>
        <w:t xml:space="preserve"> </w:t>
      </w:r>
      <w:r>
        <w:rPr>
          <w:rFonts w:ascii="Helvetica" w:hAnsi="Helvetica"/>
          <w:color w:val="333333"/>
          <w:sz w:val="20"/>
          <w:szCs w:val="20"/>
        </w:rPr>
        <w:t>或由于令人信服的或科学上有根据的方法学理由，有必要使用安慰剂来确定一项干预措施的疗效或安全性，而且接受安慰剂或无治疗的病人不会遭受任何严重的或不可逆的伤害的风险。必须给予特别的关怀以避免造成这种选项的滥用。</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33. </w:t>
      </w:r>
      <w:r>
        <w:rPr>
          <w:rFonts w:ascii="Helvetica" w:hAnsi="Helvetica"/>
          <w:color w:val="333333"/>
          <w:sz w:val="20"/>
          <w:szCs w:val="20"/>
        </w:rPr>
        <w:t>研究结束时，参加研究的病人应被告知研究的结果，分享由此获得的任何受益，例如获得本次研究确定的有益干预措施或其他相应的治疗或受益。</w:t>
      </w:r>
    </w:p>
    <w:p w:rsidR="00660252" w:rsidRDefault="00660252" w:rsidP="00660252">
      <w:pPr>
        <w:pStyle w:val="a5"/>
        <w:shd w:val="clear" w:color="auto" w:fill="FFFFFF"/>
        <w:spacing w:before="0" w:beforeAutospacing="0" w:after="0" w:afterAutospacing="0" w:line="285" w:lineRule="atLeast"/>
        <w:ind w:firstLine="390"/>
        <w:rPr>
          <w:rFonts w:ascii="Helvetica" w:hAnsi="Helvetica"/>
          <w:color w:val="333333"/>
          <w:sz w:val="20"/>
          <w:szCs w:val="20"/>
        </w:rPr>
      </w:pPr>
      <w:r>
        <w:rPr>
          <w:rFonts w:ascii="Helvetica" w:hAnsi="Helvetica"/>
          <w:color w:val="333333"/>
          <w:sz w:val="20"/>
          <w:szCs w:val="20"/>
        </w:rPr>
        <w:t xml:space="preserve">34. </w:t>
      </w:r>
      <w:r>
        <w:rPr>
          <w:rFonts w:ascii="Helvetica" w:hAnsi="Helvetica"/>
          <w:color w:val="333333"/>
          <w:sz w:val="20"/>
          <w:szCs w:val="20"/>
        </w:rPr>
        <w:t>医生必须充分告知病人医疗中的哪些方面与研究有关。医生绝不能因为病人拒绝参与研究或决定退出研究而影响医患关系。</w:t>
      </w:r>
    </w:p>
    <w:p w:rsidR="00660252" w:rsidRDefault="00660252" w:rsidP="00660252">
      <w:pPr>
        <w:ind w:firstLineChars="150" w:firstLine="300"/>
        <w:rPr>
          <w:rFonts w:hint="eastAsia"/>
        </w:rPr>
      </w:pPr>
      <w:r>
        <w:rPr>
          <w:rFonts w:ascii="Helvetica" w:hAnsi="Helvetica"/>
          <w:color w:val="333333"/>
          <w:sz w:val="20"/>
          <w:szCs w:val="20"/>
          <w:shd w:val="clear" w:color="auto" w:fill="FFFFFF"/>
        </w:rPr>
        <w:t xml:space="preserve">35. </w:t>
      </w:r>
      <w:r>
        <w:rPr>
          <w:rFonts w:ascii="Helvetica" w:hAnsi="Helvetica"/>
          <w:color w:val="333333"/>
          <w:sz w:val="20"/>
          <w:szCs w:val="20"/>
          <w:shd w:val="clear" w:color="auto" w:fill="FFFFFF"/>
        </w:rPr>
        <w:t>在治疗病人的过程中，当不存在经过证明的干预措施或这些干预措施无效时，如果根据医生的判断，一项未经证明的干预措施有挽救生命、恢复健康或减轻痛苦的希望，医生在取得专家的建议后，获得病人或其合法授权代表的知情同意，可以使用这种未经证明的干预。可能时，应该对该项干预进行研究，旨在评价其安全性和有效性。在任何情况下，新的信息都应该被记录下来，并且在适当时候使其公开可及。</w:t>
      </w:r>
    </w:p>
    <w:p w:rsidR="00660252" w:rsidRDefault="00660252">
      <w:pPr>
        <w:rPr>
          <w:rFonts w:hint="eastAsia"/>
        </w:rPr>
      </w:pPr>
    </w:p>
    <w:p w:rsidR="00660252" w:rsidRDefault="00660252">
      <w:pPr>
        <w:rPr>
          <w:rFonts w:hint="eastAsia"/>
        </w:rPr>
      </w:pPr>
    </w:p>
    <w:p w:rsidR="00660252" w:rsidRDefault="00660252">
      <w:pPr>
        <w:rPr>
          <w:rFonts w:hint="eastAsia"/>
        </w:rPr>
      </w:pPr>
    </w:p>
    <w:p w:rsidR="00660252" w:rsidRDefault="00660252">
      <w:pPr>
        <w:rPr>
          <w:rFonts w:hint="eastAsia"/>
        </w:rPr>
      </w:pPr>
    </w:p>
    <w:p w:rsidR="00660252" w:rsidRDefault="00660252">
      <w:pPr>
        <w:rPr>
          <w:rFonts w:hint="eastAsia"/>
        </w:rPr>
      </w:pPr>
    </w:p>
    <w:p w:rsidR="00660252" w:rsidRDefault="00660252">
      <w:pPr>
        <w:rPr>
          <w:rFonts w:hint="eastAsia"/>
        </w:rPr>
      </w:pPr>
    </w:p>
    <w:p w:rsidR="00660252" w:rsidRDefault="00660252">
      <w:pPr>
        <w:rPr>
          <w:rFonts w:hint="eastAsia"/>
        </w:rPr>
      </w:pPr>
    </w:p>
    <w:p w:rsidR="00660252" w:rsidRDefault="00660252">
      <w:pPr>
        <w:rPr>
          <w:rFonts w:hint="eastAsia"/>
        </w:rPr>
      </w:pPr>
    </w:p>
    <w:p w:rsidR="00660252" w:rsidRPr="00660252" w:rsidRDefault="00660252"/>
    <w:sectPr w:rsidR="00660252" w:rsidRPr="00660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8BB" w:rsidRDefault="006738BB" w:rsidP="00660252">
      <w:r>
        <w:separator/>
      </w:r>
    </w:p>
  </w:endnote>
  <w:endnote w:type="continuationSeparator" w:id="1">
    <w:p w:rsidR="006738BB" w:rsidRDefault="006738BB" w:rsidP="00660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8BB" w:rsidRDefault="006738BB" w:rsidP="00660252">
      <w:r>
        <w:separator/>
      </w:r>
    </w:p>
  </w:footnote>
  <w:footnote w:type="continuationSeparator" w:id="1">
    <w:p w:rsidR="006738BB" w:rsidRDefault="006738BB" w:rsidP="006602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A5EFB"/>
    <w:multiLevelType w:val="multilevel"/>
    <w:tmpl w:val="22207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0252"/>
    <w:rsid w:val="00660252"/>
    <w:rsid w:val="006738BB"/>
    <w:rsid w:val="007606A0"/>
    <w:rsid w:val="007C7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02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0252"/>
    <w:rPr>
      <w:sz w:val="18"/>
      <w:szCs w:val="18"/>
    </w:rPr>
  </w:style>
  <w:style w:type="paragraph" w:styleId="a4">
    <w:name w:val="footer"/>
    <w:basedOn w:val="a"/>
    <w:link w:val="Char0"/>
    <w:uiPriority w:val="99"/>
    <w:semiHidden/>
    <w:unhideWhenUsed/>
    <w:rsid w:val="006602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0252"/>
    <w:rPr>
      <w:sz w:val="18"/>
      <w:szCs w:val="18"/>
    </w:rPr>
  </w:style>
  <w:style w:type="paragraph" w:styleId="a5">
    <w:name w:val="Normal (Web)"/>
    <w:basedOn w:val="a"/>
    <w:uiPriority w:val="99"/>
    <w:unhideWhenUsed/>
    <w:rsid w:val="00660252"/>
    <w:pPr>
      <w:widowControl/>
      <w:spacing w:before="100" w:beforeAutospacing="1" w:after="100" w:afterAutospacing="1"/>
      <w:jc w:val="left"/>
    </w:pPr>
    <w:rPr>
      <w:rFonts w:ascii="宋体" w:eastAsia="宋体" w:hAnsi="宋体" w:cs="宋体"/>
      <w:kern w:val="0"/>
      <w:sz w:val="24"/>
      <w:szCs w:val="24"/>
    </w:rPr>
  </w:style>
  <w:style w:type="paragraph" w:customStyle="1" w:styleId="fercapstyle2">
    <w:name w:val="fercap_style2"/>
    <w:basedOn w:val="a"/>
    <w:rsid w:val="0066025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60252"/>
    <w:rPr>
      <w:b/>
      <w:bCs/>
    </w:rPr>
  </w:style>
  <w:style w:type="character" w:customStyle="1" w:styleId="apple-converted-space">
    <w:name w:val="apple-converted-space"/>
    <w:basedOn w:val="a0"/>
    <w:rsid w:val="00660252"/>
  </w:style>
  <w:style w:type="character" w:styleId="a7">
    <w:name w:val="Emphasis"/>
    <w:basedOn w:val="a0"/>
    <w:uiPriority w:val="20"/>
    <w:qFormat/>
    <w:rsid w:val="00660252"/>
    <w:rPr>
      <w:i/>
      <w:iCs/>
    </w:rPr>
  </w:style>
  <w:style w:type="paragraph" w:styleId="a8">
    <w:name w:val="Balloon Text"/>
    <w:basedOn w:val="a"/>
    <w:link w:val="Char1"/>
    <w:uiPriority w:val="99"/>
    <w:semiHidden/>
    <w:unhideWhenUsed/>
    <w:rsid w:val="00660252"/>
    <w:rPr>
      <w:sz w:val="18"/>
      <w:szCs w:val="18"/>
    </w:rPr>
  </w:style>
  <w:style w:type="character" w:customStyle="1" w:styleId="Char1">
    <w:name w:val="批注框文本 Char"/>
    <w:basedOn w:val="a0"/>
    <w:link w:val="a8"/>
    <w:uiPriority w:val="99"/>
    <w:semiHidden/>
    <w:rsid w:val="00660252"/>
    <w:rPr>
      <w:sz w:val="18"/>
      <w:szCs w:val="18"/>
    </w:rPr>
  </w:style>
</w:styles>
</file>

<file path=word/webSettings.xml><?xml version="1.0" encoding="utf-8"?>
<w:webSettings xmlns:r="http://schemas.openxmlformats.org/officeDocument/2006/relationships" xmlns:w="http://schemas.openxmlformats.org/wordprocessingml/2006/main">
  <w:divs>
    <w:div w:id="443234954">
      <w:bodyDiv w:val="1"/>
      <w:marLeft w:val="0"/>
      <w:marRight w:val="0"/>
      <w:marTop w:val="0"/>
      <w:marBottom w:val="0"/>
      <w:divBdr>
        <w:top w:val="none" w:sz="0" w:space="0" w:color="auto"/>
        <w:left w:val="none" w:sz="0" w:space="0" w:color="auto"/>
        <w:bottom w:val="none" w:sz="0" w:space="0" w:color="auto"/>
        <w:right w:val="none" w:sz="0" w:space="0" w:color="auto"/>
      </w:divBdr>
    </w:div>
    <w:div w:id="598104859">
      <w:bodyDiv w:val="1"/>
      <w:marLeft w:val="0"/>
      <w:marRight w:val="0"/>
      <w:marTop w:val="0"/>
      <w:marBottom w:val="0"/>
      <w:divBdr>
        <w:top w:val="none" w:sz="0" w:space="0" w:color="auto"/>
        <w:left w:val="none" w:sz="0" w:space="0" w:color="auto"/>
        <w:bottom w:val="none" w:sz="0" w:space="0" w:color="auto"/>
        <w:right w:val="none" w:sz="0" w:space="0" w:color="auto"/>
      </w:divBdr>
      <w:divsChild>
        <w:div w:id="797379700">
          <w:marLeft w:val="150"/>
          <w:marRight w:val="0"/>
          <w:marTop w:val="0"/>
          <w:marBottom w:val="0"/>
          <w:divBdr>
            <w:top w:val="none" w:sz="0" w:space="0" w:color="auto"/>
            <w:left w:val="none" w:sz="0" w:space="0" w:color="auto"/>
            <w:bottom w:val="none" w:sz="0" w:space="0" w:color="auto"/>
            <w:right w:val="none" w:sz="0" w:space="0" w:color="auto"/>
          </w:divBdr>
        </w:div>
      </w:divsChild>
    </w:div>
    <w:div w:id="1888373675">
      <w:bodyDiv w:val="1"/>
      <w:marLeft w:val="0"/>
      <w:marRight w:val="0"/>
      <w:marTop w:val="0"/>
      <w:marBottom w:val="0"/>
      <w:divBdr>
        <w:top w:val="none" w:sz="0" w:space="0" w:color="auto"/>
        <w:left w:val="none" w:sz="0" w:space="0" w:color="auto"/>
        <w:bottom w:val="none" w:sz="0" w:space="0" w:color="auto"/>
        <w:right w:val="none" w:sz="0" w:space="0" w:color="auto"/>
      </w:divBdr>
    </w:div>
    <w:div w:id="1947880173">
      <w:bodyDiv w:val="1"/>
      <w:marLeft w:val="0"/>
      <w:marRight w:val="0"/>
      <w:marTop w:val="0"/>
      <w:marBottom w:val="0"/>
      <w:divBdr>
        <w:top w:val="none" w:sz="0" w:space="0" w:color="auto"/>
        <w:left w:val="none" w:sz="0" w:space="0" w:color="auto"/>
        <w:bottom w:val="none" w:sz="0" w:space="0" w:color="auto"/>
        <w:right w:val="none" w:sz="0" w:space="0" w:color="auto"/>
      </w:divBdr>
      <w:divsChild>
        <w:div w:id="1367633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2014-04-03T04:28:00Z</cp:lastPrinted>
  <dcterms:created xsi:type="dcterms:W3CDTF">2014-04-03T04:15:00Z</dcterms:created>
  <dcterms:modified xsi:type="dcterms:W3CDTF">2014-04-03T04:28:00Z</dcterms:modified>
</cp:coreProperties>
</file>